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1C49B" w14:textId="56EE13FA" w:rsidR="00371EB2" w:rsidRPr="00AC146E" w:rsidRDefault="00371EB2" w:rsidP="00AC146E">
      <w:pPr>
        <w:jc w:val="center"/>
        <w:rPr>
          <w:b/>
          <w:bCs/>
        </w:rPr>
      </w:pPr>
      <w:r w:rsidRPr="00AC146E">
        <w:rPr>
          <w:b/>
          <w:bCs/>
        </w:rPr>
        <w:t xml:space="preserve">UCHWAŁA NR </w:t>
      </w:r>
      <w:r w:rsidR="00633A45">
        <w:rPr>
          <w:b/>
          <w:bCs/>
        </w:rPr>
        <w:t>II</w:t>
      </w:r>
      <w:r w:rsidRPr="00AC146E">
        <w:rPr>
          <w:b/>
          <w:bCs/>
        </w:rPr>
        <w:t>/……../2024</w:t>
      </w:r>
    </w:p>
    <w:p w14:paraId="2BD05E1A" w14:textId="06D920A4" w:rsidR="00371EB2" w:rsidRPr="00AC146E" w:rsidRDefault="00371EB2" w:rsidP="00AC146E">
      <w:pPr>
        <w:jc w:val="center"/>
        <w:rPr>
          <w:b/>
          <w:bCs/>
        </w:rPr>
      </w:pPr>
      <w:r w:rsidRPr="00AC146E">
        <w:rPr>
          <w:b/>
          <w:bCs/>
        </w:rPr>
        <w:t xml:space="preserve">RADY </w:t>
      </w:r>
      <w:r w:rsidR="00FB7983">
        <w:rPr>
          <w:b/>
          <w:bCs/>
        </w:rPr>
        <w:t>GMINY ROZDRAŻEW</w:t>
      </w:r>
    </w:p>
    <w:p w14:paraId="73B6E595" w14:textId="02A46383" w:rsidR="00371EB2" w:rsidRPr="00BC12AF" w:rsidRDefault="00371EB2" w:rsidP="00AC146E">
      <w:pPr>
        <w:jc w:val="center"/>
      </w:pPr>
      <w:r w:rsidRPr="00BC12AF">
        <w:t xml:space="preserve">z dnia </w:t>
      </w:r>
      <w:r w:rsidR="00895427" w:rsidRPr="00BC12AF">
        <w:t>…………………………</w:t>
      </w:r>
      <w:r w:rsidRPr="00BC12AF">
        <w:t xml:space="preserve"> 202</w:t>
      </w:r>
      <w:r w:rsidR="00895427" w:rsidRPr="00BC12AF">
        <w:t xml:space="preserve">4 </w:t>
      </w:r>
      <w:r w:rsidRPr="00BC12AF">
        <w:t>r.</w:t>
      </w:r>
    </w:p>
    <w:p w14:paraId="7042BE93" w14:textId="651F75C0" w:rsidR="00371EB2" w:rsidRPr="00AC146E" w:rsidRDefault="00371EB2" w:rsidP="00AC146E">
      <w:pPr>
        <w:jc w:val="center"/>
        <w:rPr>
          <w:b/>
          <w:bCs/>
        </w:rPr>
      </w:pPr>
      <w:r w:rsidRPr="00AC146E">
        <w:rPr>
          <w:b/>
          <w:bCs/>
        </w:rPr>
        <w:t xml:space="preserve">w sprawie wyrażenia zgody na zawarcie porozumienia </w:t>
      </w:r>
      <w:r w:rsidRPr="006A42FC">
        <w:rPr>
          <w:b/>
          <w:bCs/>
        </w:rPr>
        <w:t xml:space="preserve">w celu </w:t>
      </w:r>
      <w:r w:rsidR="00A43029" w:rsidRPr="006A42FC">
        <w:rPr>
          <w:b/>
          <w:bCs/>
        </w:rPr>
        <w:t xml:space="preserve">przeprowadzenia </w:t>
      </w:r>
      <w:r w:rsidRPr="006A42FC">
        <w:rPr>
          <w:b/>
          <w:bCs/>
        </w:rPr>
        <w:t>strategicznej oceny oddziaływania na środowisko dla „Strategii Zrównoważonej Mobilności dla gmin powiatu</w:t>
      </w:r>
      <w:r w:rsidRPr="00AC146E">
        <w:rPr>
          <w:b/>
          <w:bCs/>
        </w:rPr>
        <w:t xml:space="preserve"> krotoszyńskiego oraz Powiatu Krotoszyńskiego”</w:t>
      </w:r>
    </w:p>
    <w:p w14:paraId="56E5416F" w14:textId="2CCAD771" w:rsidR="00371EB2" w:rsidRPr="00BC12AF" w:rsidRDefault="00371EB2" w:rsidP="00BC12AF">
      <w:r w:rsidRPr="00BC12AF">
        <w:t>Na podstawie art. 10 g ust. 1, 10 g ust. 2 pkt 1, art. 18 ust. 2 pkt 12 i art. 74 ustawy z dnia 8 marca</w:t>
      </w:r>
      <w:r w:rsidR="00895427" w:rsidRPr="00BC12AF">
        <w:t xml:space="preserve"> </w:t>
      </w:r>
      <w:r w:rsidRPr="00BC12AF">
        <w:t>1990 r. o samorządzie gminnym (</w:t>
      </w:r>
      <w:proofErr w:type="spellStart"/>
      <w:r w:rsidR="00895427" w:rsidRPr="00BC12AF">
        <w:t>t.j</w:t>
      </w:r>
      <w:proofErr w:type="spellEnd"/>
      <w:r w:rsidR="00895427" w:rsidRPr="00BC12AF">
        <w:t xml:space="preserve">. </w:t>
      </w:r>
      <w:r w:rsidR="008E3151">
        <w:t>Dz. U. z 2024 r. poz. 609</w:t>
      </w:r>
      <w:r w:rsidR="00633A45">
        <w:t xml:space="preserve"> ze zm.</w:t>
      </w:r>
      <w:r w:rsidR="008E3151">
        <w:t xml:space="preserve">) </w:t>
      </w:r>
      <w:r w:rsidRPr="00BC12AF">
        <w:t>uchwala się, co następuje:</w:t>
      </w:r>
    </w:p>
    <w:p w14:paraId="7646540E" w14:textId="76804962" w:rsidR="00371EB2" w:rsidRPr="00BC12AF" w:rsidRDefault="00371EB2" w:rsidP="00BC12AF">
      <w:r w:rsidRPr="00BC12AF">
        <w:t>§ 1. Wyraża się zgodę na zawarcie porozumienia pomiędzy Miastem i Gminą Krotoszyn</w:t>
      </w:r>
      <w:r w:rsidR="00895427" w:rsidRPr="00BC12AF">
        <w:t xml:space="preserve"> </w:t>
      </w:r>
      <w:r w:rsidRPr="00BC12AF">
        <w:t>a Powiatem Krotoszyńskim, Gminą Zduny, Gminą Rozdrażew, Gminą Kobylin, Gminą Koźmin</w:t>
      </w:r>
      <w:r w:rsidR="00895427" w:rsidRPr="00BC12AF">
        <w:t xml:space="preserve"> </w:t>
      </w:r>
      <w:r w:rsidRPr="00BC12AF">
        <w:t xml:space="preserve">Wielkopolski, </w:t>
      </w:r>
      <w:r w:rsidR="001659FA">
        <w:t>Miastem</w:t>
      </w:r>
      <w:r w:rsidRPr="00BC12AF">
        <w:t xml:space="preserve"> Sulmierzyce </w:t>
      </w:r>
      <w:r w:rsidRPr="006A42FC">
        <w:t xml:space="preserve">w celu </w:t>
      </w:r>
      <w:r w:rsidR="00AC146E" w:rsidRPr="006A42FC">
        <w:t xml:space="preserve">przeprowadzenia </w:t>
      </w:r>
      <w:r w:rsidRPr="006A42FC">
        <w:t>strategicznej</w:t>
      </w:r>
      <w:r w:rsidRPr="00BC12AF">
        <w:t xml:space="preserve"> oceny oddziaływania na środowisko dla „Strategii Zrównoważonej Mobilności dla gmin powiatu krotoszyńskiego oraz Powiatu Krotoszyńskiego”</w:t>
      </w:r>
    </w:p>
    <w:p w14:paraId="1877B024" w14:textId="47C7151A" w:rsidR="006F643E" w:rsidRPr="00BC12AF" w:rsidRDefault="00371EB2" w:rsidP="00BC12AF">
      <w:r w:rsidRPr="00BC12AF">
        <w:t xml:space="preserve">§ </w:t>
      </w:r>
      <w:r w:rsidR="00AF3B9D">
        <w:t>2</w:t>
      </w:r>
      <w:r w:rsidRPr="00BC12AF">
        <w:t>. Uchwała wchodzi w życie z dniem podjęcia.</w:t>
      </w:r>
    </w:p>
    <w:p w14:paraId="77AA5327" w14:textId="77777777" w:rsidR="00895427" w:rsidRDefault="00895427" w:rsidP="00F61C18"/>
    <w:p w14:paraId="192C54D9" w14:textId="77777777" w:rsidR="00F61C18" w:rsidRDefault="00F61C18" w:rsidP="00F61C18"/>
    <w:p w14:paraId="349A7FEB" w14:textId="77777777" w:rsidR="00633A45" w:rsidRDefault="00633A45" w:rsidP="00F61C18"/>
    <w:p w14:paraId="38227B54" w14:textId="77777777" w:rsidR="00633A45" w:rsidRDefault="00633A45" w:rsidP="00F61C18"/>
    <w:p w14:paraId="082CE879" w14:textId="77777777" w:rsidR="00633A45" w:rsidRDefault="00633A45" w:rsidP="00F61C18"/>
    <w:p w14:paraId="3544E84E" w14:textId="77777777" w:rsidR="00633A45" w:rsidRDefault="00633A45" w:rsidP="00F61C18"/>
    <w:p w14:paraId="60B6A736" w14:textId="77777777" w:rsidR="00633A45" w:rsidRDefault="00633A45" w:rsidP="00F61C18"/>
    <w:p w14:paraId="6EE389CB" w14:textId="77777777" w:rsidR="00633A45" w:rsidRDefault="00633A45" w:rsidP="00F61C18"/>
    <w:p w14:paraId="2F9EEC49" w14:textId="77777777" w:rsidR="00633A45" w:rsidRDefault="00633A45" w:rsidP="00F61C18"/>
    <w:p w14:paraId="4334D1D5" w14:textId="77777777" w:rsidR="00633A45" w:rsidRDefault="00633A45" w:rsidP="00F61C18"/>
    <w:p w14:paraId="505EEB65" w14:textId="77777777" w:rsidR="00633A45" w:rsidRDefault="00633A45" w:rsidP="00F61C18"/>
    <w:p w14:paraId="2142E4DA" w14:textId="77777777" w:rsidR="00633A45" w:rsidRDefault="00633A45" w:rsidP="00F61C18"/>
    <w:p w14:paraId="56851315" w14:textId="77777777" w:rsidR="00633A45" w:rsidRDefault="00633A45" w:rsidP="00F61C18"/>
    <w:p w14:paraId="29A4A2C5" w14:textId="77777777" w:rsidR="00633A45" w:rsidRDefault="00633A45" w:rsidP="00F61C18"/>
    <w:p w14:paraId="5AFA502F" w14:textId="77777777" w:rsidR="00633A45" w:rsidRDefault="00633A45" w:rsidP="00F61C18"/>
    <w:p w14:paraId="509B4986" w14:textId="77777777" w:rsidR="00633A45" w:rsidRDefault="00633A45" w:rsidP="00F61C18"/>
    <w:p w14:paraId="4141EFB6" w14:textId="77777777" w:rsidR="00633A45" w:rsidRDefault="00633A45" w:rsidP="00F61C18"/>
    <w:p w14:paraId="269C8970" w14:textId="77777777" w:rsidR="00633A45" w:rsidRDefault="00633A45" w:rsidP="00F61C18"/>
    <w:p w14:paraId="73623EB2" w14:textId="77777777" w:rsidR="00633A45" w:rsidRDefault="00633A45" w:rsidP="00F61C18"/>
    <w:p w14:paraId="5CC45C0E" w14:textId="77777777" w:rsidR="00F61C18" w:rsidRDefault="00F61C18" w:rsidP="00F61C18"/>
    <w:p w14:paraId="09A0A233" w14:textId="77777777" w:rsidR="00AF3B9D" w:rsidRDefault="00AF3B9D" w:rsidP="00AF3B9D">
      <w:pPr>
        <w:jc w:val="center"/>
      </w:pPr>
      <w:r>
        <w:lastRenderedPageBreak/>
        <w:t>Uzasadnienie</w:t>
      </w:r>
    </w:p>
    <w:p w14:paraId="727B28C9" w14:textId="77777777" w:rsidR="00AF3B9D" w:rsidRDefault="00AF3B9D" w:rsidP="00AF3B9D">
      <w:r>
        <w:t xml:space="preserve">Ustawa o samorządzie gminnym wprowadza możliwość wspólnego opracowania strategii rozwoju ponadlokalnego. Zgodnie z zapisami art. 10 g tej ustawy gminy sąsiadujące, powiązane ze sobą funkcjonalnie mogą opracować strategię rozwoju ponadlokalnego, będącą wspólną strategią tych gmin w zakresie ich terytorium. </w:t>
      </w:r>
    </w:p>
    <w:p w14:paraId="79D891F0" w14:textId="77777777" w:rsidR="00AF3B9D" w:rsidRDefault="00AF3B9D" w:rsidP="00AF3B9D">
      <w:r>
        <w:t>Mając na uwadze konieczność osiągnięcia celów w zakresie klimatu i energii, a także potrzebę rozwiązywania problemów transportowych w sposób zrównoważony i zintegrowany Miasto i Gmina Krotoszyn oraz Powiat Krotoszyński, Gmina Zduny, Gmina Rozdrażew, Gmina Kobylin, Gmina Koźmin Wielkopolski i Miasto Sulmierzyce zawarły 22 lipca 2022 r. porozumienia na opracowanie dokumentu pn. ,,Strategia Zrównoważonej Mobilności dla gmin powiatu krotoszyńskiego oraz Powiatu Krotoszyńskiego”.</w:t>
      </w:r>
    </w:p>
    <w:p w14:paraId="0463AC30" w14:textId="77777777" w:rsidR="00AF3B9D" w:rsidRDefault="00AF3B9D" w:rsidP="00AF3B9D">
      <w:r>
        <w:t xml:space="preserve">Zawarcie kolejnego porozumienia wynika z konieczności przeprowadzenia strategicznej oceny oddziaływania na środowisko dla projektu ,,Strategii Zrównoważonej Mobilności dla gmin powiatu krotoszyńskiego oraz Powiatu Krotoszyńskiego”, która została ustalona przez Regionalnego Dyrektora Ochrony Środowiska w Poznaniu. Przeprowadzenie strategicznej oceny oddziaływania na środowisko umożliwi ocenę wpływu realizacji założeń zawartych w projektu ,,Strategii Zrównoważonej Mobilności dla gmin powiatu krotoszyńskiego oraz Powiatu Krotoszyńskiego” na środowisko. </w:t>
      </w:r>
    </w:p>
    <w:p w14:paraId="3E77D03A" w14:textId="0568ADA4" w:rsidR="00895427" w:rsidRDefault="00AF3B9D" w:rsidP="00F61C18">
      <w:r>
        <w:t xml:space="preserve">Brak przeprowadzenia strategicznej oceny oddziaływania na środowisko dla  ,,Strategii Zrównoważonej Mobilności dla gmin powiatu krotoszyńskiego oraz Powiatu Krotoszyńskiego” uniemożliwi zakończenie prac nad dokumentem i uchwalenie go przez wszystkie strony porozumienia. W związku z powyższym podjęcie przedmiotowej uchwały jest w pełni uzasadnione. </w:t>
      </w:r>
    </w:p>
    <w:sectPr w:rsidR="00895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B2"/>
    <w:rsid w:val="00064C30"/>
    <w:rsid w:val="001659FA"/>
    <w:rsid w:val="00371EB2"/>
    <w:rsid w:val="00514DB5"/>
    <w:rsid w:val="00633A45"/>
    <w:rsid w:val="006A42FC"/>
    <w:rsid w:val="006F643E"/>
    <w:rsid w:val="007B02AD"/>
    <w:rsid w:val="00844A05"/>
    <w:rsid w:val="00895427"/>
    <w:rsid w:val="008E3151"/>
    <w:rsid w:val="00A43029"/>
    <w:rsid w:val="00A562F1"/>
    <w:rsid w:val="00AC146E"/>
    <w:rsid w:val="00AF3B9D"/>
    <w:rsid w:val="00B27DF9"/>
    <w:rsid w:val="00BC12AF"/>
    <w:rsid w:val="00D70363"/>
    <w:rsid w:val="00DF23EF"/>
    <w:rsid w:val="00F61C18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38B2D"/>
  <w15:chartTrackingRefBased/>
  <w15:docId w15:val="{9E2C42BD-8F48-405E-B070-56EC6E1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Walczak</dc:creator>
  <cp:keywords/>
  <dc:description/>
  <cp:lastModifiedBy>Donata Czubak</cp:lastModifiedBy>
  <cp:revision>3</cp:revision>
  <cp:lastPrinted>2024-04-16T07:43:00Z</cp:lastPrinted>
  <dcterms:created xsi:type="dcterms:W3CDTF">2024-05-15T06:18:00Z</dcterms:created>
  <dcterms:modified xsi:type="dcterms:W3CDTF">2024-05-15T06:52:00Z</dcterms:modified>
</cp:coreProperties>
</file>