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1BF8" w14:textId="02AFBB26" w:rsidR="004667A0" w:rsidRDefault="00B416EF" w:rsidP="00731AA1">
      <w:pPr>
        <w:spacing w:after="0" w:line="240" w:lineRule="auto"/>
        <w:ind w:right="3047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427BF4">
        <w:rPr>
          <w:b/>
        </w:rPr>
        <w:t xml:space="preserve">  </w:t>
      </w:r>
      <w:r>
        <w:rPr>
          <w:b/>
        </w:rPr>
        <w:t xml:space="preserve"> </w:t>
      </w:r>
      <w:r w:rsidR="004667A0">
        <w:rPr>
          <w:b/>
        </w:rPr>
        <w:t>PROJEKT</w:t>
      </w:r>
    </w:p>
    <w:p w14:paraId="230F6AF2" w14:textId="4A33D06E" w:rsidR="004667A0" w:rsidRDefault="00427BF4" w:rsidP="00427BF4">
      <w:pPr>
        <w:spacing w:after="0" w:line="240" w:lineRule="auto"/>
        <w:ind w:left="3890" w:right="3047" w:hanging="133"/>
        <w:rPr>
          <w:b/>
        </w:rPr>
      </w:pPr>
      <w:r>
        <w:rPr>
          <w:b/>
        </w:rPr>
        <w:t xml:space="preserve">        UCHWAŁA NR </w:t>
      </w:r>
      <w:r w:rsidR="004667A0">
        <w:rPr>
          <w:b/>
        </w:rPr>
        <w:t>……………..</w:t>
      </w:r>
    </w:p>
    <w:p w14:paraId="7A0D8E7A" w14:textId="1FFB63E3" w:rsidR="00F45290" w:rsidRDefault="00000000" w:rsidP="00731AA1">
      <w:pPr>
        <w:tabs>
          <w:tab w:val="left" w:pos="3757"/>
        </w:tabs>
        <w:spacing w:after="0" w:line="240" w:lineRule="auto"/>
        <w:ind w:left="3890" w:right="3047" w:hanging="133"/>
        <w:jc w:val="center"/>
      </w:pPr>
      <w:r>
        <w:rPr>
          <w:b/>
        </w:rPr>
        <w:t>RADY GMINY ROZDRAŻEW</w:t>
      </w:r>
    </w:p>
    <w:p w14:paraId="751FE09E" w14:textId="42C4D61C" w:rsidR="00F45290" w:rsidRDefault="00F24E51" w:rsidP="00427BF4">
      <w:pPr>
        <w:spacing w:after="259"/>
        <w:ind w:left="160" w:hanging="10"/>
        <w:jc w:val="center"/>
      </w:pPr>
      <w:r>
        <w:t xml:space="preserve">            </w:t>
      </w:r>
      <w:r w:rsidR="004667A0">
        <w:t>z dnia ……. września 2025r.</w:t>
      </w:r>
    </w:p>
    <w:p w14:paraId="17140FD6" w14:textId="77777777" w:rsidR="00427BF4" w:rsidRPr="00427BF4" w:rsidRDefault="00427BF4" w:rsidP="00F24E51">
      <w:pPr>
        <w:spacing w:after="0"/>
        <w:ind w:left="160" w:hanging="10"/>
        <w:jc w:val="center"/>
        <w:rPr>
          <w:sz w:val="10"/>
          <w:szCs w:val="10"/>
        </w:rPr>
      </w:pPr>
    </w:p>
    <w:p w14:paraId="62F908CE" w14:textId="4FF8044A" w:rsidR="00F45290" w:rsidRDefault="00000000" w:rsidP="00427BF4">
      <w:pPr>
        <w:spacing w:after="480" w:line="240" w:lineRule="auto"/>
        <w:ind w:left="194"/>
        <w:jc w:val="both"/>
      </w:pPr>
      <w:r>
        <w:rPr>
          <w:b/>
        </w:rPr>
        <w:t>w sprawie zmiany szczegółowego sposobu i zakresu świadczenia usług w zakresie odbierania odpadów komunalnych od właścicieli nieruchomości i zagospodarowania tych odpadów, w zamian za uiszczoną</w:t>
      </w:r>
      <w:r w:rsidR="00427BF4">
        <w:rPr>
          <w:b/>
        </w:rPr>
        <w:t xml:space="preserve">                     </w:t>
      </w:r>
      <w:r>
        <w:rPr>
          <w:b/>
        </w:rPr>
        <w:t xml:space="preserve"> przez właściciela nieruchomości opłatę za gospodarowanie odpadami komunalnymi</w:t>
      </w:r>
      <w:r>
        <w:t xml:space="preserve"> </w:t>
      </w:r>
    </w:p>
    <w:p w14:paraId="06D3A6F9" w14:textId="1EEE7B55" w:rsidR="00F45290" w:rsidRPr="004667A0" w:rsidRDefault="00000000">
      <w:pPr>
        <w:spacing w:after="271" w:line="250" w:lineRule="auto"/>
        <w:ind w:left="170" w:right="5" w:firstLine="227"/>
        <w:jc w:val="both"/>
        <w:rPr>
          <w:rFonts w:asciiTheme="minorHAnsi" w:hAnsiTheme="minorHAnsi" w:cstheme="minorHAnsi"/>
        </w:rPr>
      </w:pPr>
      <w:r w:rsidRPr="004667A0">
        <w:rPr>
          <w:rFonts w:asciiTheme="minorHAnsi" w:hAnsiTheme="minorHAnsi" w:cstheme="minorHAnsi"/>
        </w:rPr>
        <w:t xml:space="preserve">Na podstawie art. 18 ust. 2 pkt 15, art. 40 ust. 1 ustawy z dnia 8 marca 1990r. o samorządzie gminnym </w:t>
      </w:r>
      <w:r w:rsidR="004667A0" w:rsidRPr="004667A0">
        <w:rPr>
          <w:rFonts w:asciiTheme="minorHAnsi" w:hAnsiTheme="minorHAnsi" w:cstheme="minorHAnsi"/>
        </w:rPr>
        <w:t xml:space="preserve">                           (Dz. U. z 2024 r. poz. 1465 ze zm</w:t>
      </w:r>
      <w:r w:rsidRPr="004667A0">
        <w:rPr>
          <w:rFonts w:asciiTheme="minorHAnsi" w:hAnsiTheme="minorHAnsi" w:cstheme="minorHAnsi"/>
        </w:rPr>
        <w:t>.), art. 6r ust. 3 i ust. 3c ustawy z dnia 13 września 1996r. o utrzymaniu czystości i porządku w gminach (Dz. U. z 202</w:t>
      </w:r>
      <w:r w:rsidR="004667A0" w:rsidRPr="004667A0">
        <w:rPr>
          <w:rFonts w:asciiTheme="minorHAnsi" w:hAnsiTheme="minorHAnsi" w:cstheme="minorHAnsi"/>
        </w:rPr>
        <w:t>5</w:t>
      </w:r>
      <w:r w:rsidRPr="004667A0">
        <w:rPr>
          <w:rFonts w:asciiTheme="minorHAnsi" w:hAnsiTheme="minorHAnsi" w:cstheme="minorHAnsi"/>
        </w:rPr>
        <w:t xml:space="preserve"> r. poz. </w:t>
      </w:r>
      <w:r w:rsidR="004667A0" w:rsidRPr="004667A0">
        <w:rPr>
          <w:rFonts w:asciiTheme="minorHAnsi" w:hAnsiTheme="minorHAnsi" w:cstheme="minorHAnsi"/>
        </w:rPr>
        <w:t>733</w:t>
      </w:r>
      <w:r w:rsidRPr="004667A0">
        <w:rPr>
          <w:rFonts w:asciiTheme="minorHAnsi" w:hAnsiTheme="minorHAnsi" w:cstheme="minorHAnsi"/>
        </w:rPr>
        <w:t xml:space="preserve">), po zaopiniowaniu przez Państwowego Powiatowego Inspektora Sanitarnego w Krotoszynie, Rada Gminy Rozdrażew uchwala, co następuje: </w:t>
      </w:r>
    </w:p>
    <w:p w14:paraId="60CB2C85" w14:textId="6CFB222F" w:rsidR="00F45290" w:rsidRDefault="000821D8" w:rsidP="007E33D1">
      <w:pPr>
        <w:tabs>
          <w:tab w:val="left" w:pos="284"/>
        </w:tabs>
        <w:spacing w:after="109" w:line="250" w:lineRule="auto"/>
        <w:ind w:left="142" w:right="5" w:firstLine="284"/>
        <w:jc w:val="both"/>
      </w:pPr>
      <w:r w:rsidRPr="007E33D1">
        <w:rPr>
          <w:bCs/>
        </w:rPr>
        <w:t>§1.</w:t>
      </w:r>
      <w:r>
        <w:rPr>
          <w:b/>
        </w:rPr>
        <w:t xml:space="preserve"> </w:t>
      </w:r>
      <w:r>
        <w:t>W uchwale nr XXXII/239/2021 Rady Gminy Rozdrażew z dnia 18 października 2021r.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="007E3375">
        <w:t xml:space="preserve"> </w:t>
      </w:r>
      <w:r>
        <w:t>(Dz. Urz. Woj. Wlkp. z dnia 22.10.2021 r., poz. 7844</w:t>
      </w:r>
      <w:r w:rsidR="007E3375">
        <w:t xml:space="preserve"> ze zm.</w:t>
      </w:r>
      <w:r>
        <w:t xml:space="preserve">), wprowadza się następujące zmiany: </w:t>
      </w:r>
    </w:p>
    <w:p w14:paraId="6D77D803" w14:textId="77777777" w:rsidR="00F45290" w:rsidRDefault="00000000">
      <w:pPr>
        <w:spacing w:after="109" w:line="250" w:lineRule="auto"/>
        <w:ind w:left="293" w:right="5" w:hanging="10"/>
        <w:jc w:val="both"/>
      </w:pPr>
      <w:r>
        <w:t xml:space="preserve">1) § 2 otrzymuje brzmienie: </w:t>
      </w:r>
    </w:p>
    <w:p w14:paraId="29A6CD66" w14:textId="77777777" w:rsidR="00F45290" w:rsidRDefault="00000000">
      <w:pPr>
        <w:spacing w:after="111" w:line="250" w:lineRule="auto"/>
        <w:ind w:left="891" w:firstLine="114"/>
      </w:pPr>
      <w:r>
        <w:t xml:space="preserve">„Określa się częstotliwość odbierania odpadów komunalnych od właścicieli nieruchomości   zamieszkałych: </w:t>
      </w:r>
    </w:p>
    <w:p w14:paraId="7F228184" w14:textId="77777777" w:rsidR="00F45290" w:rsidRDefault="00000000">
      <w:pPr>
        <w:spacing w:after="109" w:line="250" w:lineRule="auto"/>
        <w:ind w:left="746" w:right="5" w:hanging="10"/>
        <w:jc w:val="both"/>
      </w:pPr>
      <w:r>
        <w:t xml:space="preserve">1) odpady, o których mowa w § 1 ust. 1 pkt 1 lit. a: </w:t>
      </w:r>
    </w:p>
    <w:p w14:paraId="69CF9F62" w14:textId="77777777" w:rsidR="00F45290" w:rsidRDefault="00000000" w:rsidP="007E0A96">
      <w:pPr>
        <w:numPr>
          <w:ilvl w:val="0"/>
          <w:numId w:val="1"/>
        </w:numPr>
        <w:tabs>
          <w:tab w:val="left" w:pos="1276"/>
        </w:tabs>
        <w:spacing w:after="109" w:line="250" w:lineRule="auto"/>
        <w:ind w:right="2059" w:firstLine="151"/>
        <w:jc w:val="both"/>
      </w:pPr>
      <w:r>
        <w:t xml:space="preserve">z budynków mieszkalnych jednorodzinnych: raz na miesiąc </w:t>
      </w:r>
    </w:p>
    <w:p w14:paraId="56713E86" w14:textId="77777777" w:rsidR="003370BD" w:rsidRDefault="00000000" w:rsidP="007E0A96">
      <w:pPr>
        <w:numPr>
          <w:ilvl w:val="0"/>
          <w:numId w:val="1"/>
        </w:numPr>
        <w:tabs>
          <w:tab w:val="left" w:pos="1276"/>
        </w:tabs>
        <w:spacing w:after="0" w:line="347" w:lineRule="auto"/>
        <w:ind w:right="2059" w:firstLine="151"/>
        <w:jc w:val="both"/>
      </w:pPr>
      <w:r>
        <w:t>z budynków wielolokalowych: raz na dwa tygodnie</w:t>
      </w:r>
    </w:p>
    <w:p w14:paraId="5D226B4F" w14:textId="5C8DEC01" w:rsidR="00F45290" w:rsidRDefault="003370BD" w:rsidP="003370BD">
      <w:pPr>
        <w:spacing w:after="0" w:line="347" w:lineRule="auto"/>
        <w:ind w:right="2059"/>
        <w:jc w:val="both"/>
      </w:pPr>
      <w:r>
        <w:t xml:space="preserve">               2) odpady, o których mowa w § 1 ust. 1 pkt 1 lit. g: </w:t>
      </w:r>
    </w:p>
    <w:p w14:paraId="0C7BA772" w14:textId="44690127" w:rsidR="00F45290" w:rsidRDefault="003370BD" w:rsidP="003370BD">
      <w:pPr>
        <w:numPr>
          <w:ilvl w:val="1"/>
          <w:numId w:val="2"/>
        </w:numPr>
        <w:spacing w:after="109" w:line="250" w:lineRule="auto"/>
        <w:ind w:right="5" w:hanging="187"/>
        <w:jc w:val="both"/>
      </w:pPr>
      <w:r>
        <w:t xml:space="preserve">  od kwietnia do października – raz na dwa tygodnie </w:t>
      </w:r>
    </w:p>
    <w:p w14:paraId="7ED3698C" w14:textId="0B5E1F32" w:rsidR="00F45290" w:rsidRDefault="007E0A96" w:rsidP="007E0A96">
      <w:pPr>
        <w:numPr>
          <w:ilvl w:val="1"/>
          <w:numId w:val="2"/>
        </w:numPr>
        <w:spacing w:after="109" w:line="250" w:lineRule="auto"/>
        <w:ind w:right="5" w:hanging="187"/>
        <w:jc w:val="both"/>
      </w:pPr>
      <w:r>
        <w:t xml:space="preserve">  od listopada do marca – raz na miesiąc, </w:t>
      </w:r>
    </w:p>
    <w:p w14:paraId="5F8E4AB3" w14:textId="0968785D" w:rsidR="003370BD" w:rsidRPr="00731AA1" w:rsidRDefault="00000000" w:rsidP="009500C1">
      <w:pPr>
        <w:tabs>
          <w:tab w:val="left" w:pos="7220"/>
        </w:tabs>
        <w:spacing w:after="0" w:line="347" w:lineRule="auto"/>
        <w:ind w:left="736" w:right="2836"/>
        <w:jc w:val="both"/>
        <w:rPr>
          <w:color w:val="EE0000"/>
        </w:rPr>
      </w:pPr>
      <w:r>
        <w:t>3</w:t>
      </w:r>
      <w:r w:rsidRPr="00731AA1">
        <w:t xml:space="preserve">) </w:t>
      </w:r>
      <w:r w:rsidRPr="00731AA1">
        <w:rPr>
          <w:color w:val="EE0000"/>
        </w:rPr>
        <w:t xml:space="preserve">odpady, o których mowa w § 1 ust. 1 pkt 1 lit. b: - raz na </w:t>
      </w:r>
      <w:r w:rsidR="009500C1" w:rsidRPr="00731AA1">
        <w:rPr>
          <w:color w:val="EE0000"/>
        </w:rPr>
        <w:t>dwa miesiące,</w:t>
      </w:r>
    </w:p>
    <w:p w14:paraId="768E08BD" w14:textId="77777777" w:rsidR="009500C1" w:rsidRDefault="003370BD" w:rsidP="003370BD">
      <w:pPr>
        <w:spacing w:after="0" w:line="347" w:lineRule="auto"/>
        <w:ind w:left="709" w:right="2836" w:hanging="709"/>
      </w:pPr>
      <w:r>
        <w:t xml:space="preserve">              4) odpady, o których mowa w § 1 ust. 1 pkt 1 lit. c – lit. </w:t>
      </w:r>
      <w:r w:rsidR="009500C1">
        <w:t>e</w:t>
      </w:r>
      <w:r>
        <w:t>: -raz na miesiąc,</w:t>
      </w:r>
    </w:p>
    <w:p w14:paraId="596CCED2" w14:textId="71576EA1" w:rsidR="009500C1" w:rsidRDefault="009500C1" w:rsidP="003370BD">
      <w:pPr>
        <w:spacing w:after="0" w:line="347" w:lineRule="auto"/>
        <w:ind w:left="709" w:right="2836" w:hanging="709"/>
      </w:pPr>
      <w:r>
        <w:t xml:space="preserve">              5) </w:t>
      </w:r>
      <w:r w:rsidRPr="00731AA1">
        <w:rPr>
          <w:color w:val="EE0000"/>
        </w:rPr>
        <w:t xml:space="preserve">odpady, o których mowa w § 1 ust. 1 pkt 1 lit. f – raz na kwartał,  </w:t>
      </w:r>
    </w:p>
    <w:p w14:paraId="0F85155A" w14:textId="5AEFA51A" w:rsidR="00F45290" w:rsidRDefault="009500C1" w:rsidP="003370BD">
      <w:pPr>
        <w:spacing w:after="0" w:line="347" w:lineRule="auto"/>
        <w:ind w:left="709" w:right="2836" w:hanging="709"/>
      </w:pPr>
      <w:r>
        <w:t xml:space="preserve">       </w:t>
      </w:r>
      <w:r w:rsidR="003370BD">
        <w:t xml:space="preserve">     </w:t>
      </w:r>
      <w:r>
        <w:t xml:space="preserve"> </w:t>
      </w:r>
      <w:r w:rsidR="003370BD">
        <w:t xml:space="preserve"> </w:t>
      </w:r>
      <w:r>
        <w:t xml:space="preserve">6) odpady, o których mowa w § 1 ust. 1 pkt 1 lit. h: </w:t>
      </w:r>
    </w:p>
    <w:p w14:paraId="7F90C9F9" w14:textId="34DF7577" w:rsidR="00F45290" w:rsidRDefault="007E0A96">
      <w:pPr>
        <w:numPr>
          <w:ilvl w:val="1"/>
          <w:numId w:val="3"/>
        </w:numPr>
        <w:spacing w:after="109" w:line="250" w:lineRule="auto"/>
        <w:ind w:right="5" w:hanging="232"/>
        <w:jc w:val="both"/>
      </w:pPr>
      <w:r>
        <w:t xml:space="preserve"> od września do kwietnia - raz na miesiąc, </w:t>
      </w:r>
    </w:p>
    <w:p w14:paraId="70A16312" w14:textId="7BAA27D3" w:rsidR="00F45290" w:rsidRDefault="007E0A96">
      <w:pPr>
        <w:numPr>
          <w:ilvl w:val="1"/>
          <w:numId w:val="3"/>
        </w:numPr>
        <w:spacing w:after="109" w:line="250" w:lineRule="auto"/>
        <w:ind w:right="5" w:hanging="232"/>
        <w:jc w:val="both"/>
      </w:pPr>
      <w:r>
        <w:t xml:space="preserve"> od maja do sierpnia – raz na dwa miesiące </w:t>
      </w:r>
    </w:p>
    <w:p w14:paraId="7A628F10" w14:textId="14598BFB" w:rsidR="00F45290" w:rsidRDefault="009500C1" w:rsidP="00731AA1">
      <w:pPr>
        <w:spacing w:after="0" w:line="250" w:lineRule="auto"/>
        <w:ind w:left="746" w:right="5" w:hanging="10"/>
        <w:jc w:val="both"/>
      </w:pPr>
      <w:r>
        <w:t xml:space="preserve">7) odpady, o których mowa w § 1 ust. 1 pkt 1 lit. i – lit. j: </w:t>
      </w:r>
    </w:p>
    <w:p w14:paraId="79A9796F" w14:textId="77777777" w:rsidR="00731AA1" w:rsidRDefault="00000000" w:rsidP="00731AA1">
      <w:pPr>
        <w:spacing w:after="0" w:line="250" w:lineRule="auto"/>
        <w:ind w:left="1087" w:right="5" w:hanging="10"/>
        <w:jc w:val="both"/>
      </w:pPr>
      <w:r>
        <w:t xml:space="preserve">- odbiór nie rzadziej niż raz w roku.”. </w:t>
      </w:r>
    </w:p>
    <w:p w14:paraId="368DB818" w14:textId="77777777" w:rsidR="00731AA1" w:rsidRDefault="00731AA1" w:rsidP="00731AA1">
      <w:pPr>
        <w:spacing w:after="0" w:line="250" w:lineRule="auto"/>
        <w:ind w:right="5"/>
        <w:jc w:val="both"/>
      </w:pPr>
    </w:p>
    <w:p w14:paraId="47330DC1" w14:textId="0E96497B" w:rsidR="00731AA1" w:rsidRDefault="00606CB6" w:rsidP="00731AA1">
      <w:pPr>
        <w:spacing w:after="0" w:line="250" w:lineRule="auto"/>
        <w:ind w:left="142" w:right="5" w:firstLine="425"/>
        <w:jc w:val="both"/>
      </w:pPr>
      <w:r w:rsidRPr="007E33D1">
        <w:rPr>
          <w:bCs/>
        </w:rPr>
        <w:t>§ 2.</w:t>
      </w:r>
      <w:r>
        <w:rPr>
          <w:b/>
        </w:rPr>
        <w:t xml:space="preserve"> </w:t>
      </w:r>
      <w:r>
        <w:t xml:space="preserve"> Uchwała podlega ogłoszeniu w Dzienniku Urzędowym Województwa Wielkopolskiego i wchodzi </w:t>
      </w:r>
      <w:r w:rsidR="007E33D1">
        <w:t xml:space="preserve">                  </w:t>
      </w:r>
      <w:r>
        <w:t xml:space="preserve">w życie z dniem 1 stycznia 2026r. </w:t>
      </w:r>
    </w:p>
    <w:p w14:paraId="38C8313B" w14:textId="77777777" w:rsidR="00731AA1" w:rsidRDefault="003E0785" w:rsidP="00731AA1">
      <w:pPr>
        <w:spacing w:after="0" w:line="250" w:lineRule="auto"/>
        <w:ind w:left="5954" w:right="5" w:hanging="10"/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</w:t>
      </w:r>
      <w:r w:rsidR="00731AA1">
        <w:br/>
      </w:r>
      <w:r w:rsidRPr="00731AA1">
        <w:rPr>
          <w:b/>
          <w:bCs/>
        </w:rPr>
        <w:t xml:space="preserve"> </w:t>
      </w:r>
    </w:p>
    <w:p w14:paraId="129F022C" w14:textId="24BE6F7F" w:rsidR="00F45290" w:rsidRPr="00731AA1" w:rsidRDefault="003E0785" w:rsidP="00731AA1">
      <w:pPr>
        <w:spacing w:after="0" w:line="250" w:lineRule="auto"/>
        <w:ind w:left="5954" w:right="5" w:hanging="10"/>
        <w:jc w:val="both"/>
        <w:rPr>
          <w:b/>
          <w:bCs/>
        </w:rPr>
      </w:pPr>
      <w:r w:rsidRPr="00731AA1">
        <w:rPr>
          <w:b/>
          <w:bCs/>
        </w:rPr>
        <w:t xml:space="preserve">Przewodniczący Rady Gminy </w:t>
      </w:r>
    </w:p>
    <w:p w14:paraId="2FB9E9D2" w14:textId="77777777" w:rsidR="00731AA1" w:rsidRDefault="00731AA1" w:rsidP="00731AA1">
      <w:pPr>
        <w:spacing w:after="0"/>
        <w:ind w:left="5954"/>
      </w:pPr>
    </w:p>
    <w:p w14:paraId="10693A6F" w14:textId="7DA18502" w:rsidR="00F45290" w:rsidRDefault="00731AA1" w:rsidP="00731AA1">
      <w:pPr>
        <w:spacing w:after="0"/>
        <w:ind w:left="5954"/>
      </w:pPr>
      <w:r>
        <w:t xml:space="preserve">              </w:t>
      </w:r>
      <w:r>
        <w:rPr>
          <w:b/>
        </w:rPr>
        <w:t>Mirosław Jarocki</w:t>
      </w:r>
      <w:r>
        <w:t xml:space="preserve"> </w:t>
      </w:r>
    </w:p>
    <w:p w14:paraId="2FF37750" w14:textId="4CA341AC" w:rsidR="00F45290" w:rsidRDefault="00000000" w:rsidP="003370BD">
      <w:pPr>
        <w:tabs>
          <w:tab w:val="left" w:pos="4380"/>
        </w:tabs>
        <w:spacing w:after="10880"/>
        <w:ind w:left="170"/>
      </w:pPr>
      <w:r>
        <w:t xml:space="preserve"> </w:t>
      </w:r>
      <w:r w:rsidR="003370BD">
        <w:tab/>
      </w:r>
    </w:p>
    <w:p w14:paraId="4D760533" w14:textId="39E62196" w:rsidR="00F45290" w:rsidRDefault="00F45290">
      <w:pPr>
        <w:spacing w:after="0"/>
        <w:ind w:left="170"/>
      </w:pPr>
    </w:p>
    <w:p w14:paraId="43B24494" w14:textId="77777777" w:rsidR="00F45290" w:rsidRDefault="00000000">
      <w:pPr>
        <w:spacing w:after="99"/>
        <w:ind w:left="160" w:hanging="10"/>
        <w:jc w:val="center"/>
      </w:pPr>
      <w:r>
        <w:rPr>
          <w:b/>
        </w:rPr>
        <w:t>Uzasadnienie</w:t>
      </w:r>
      <w:r>
        <w:t xml:space="preserve"> </w:t>
      </w:r>
    </w:p>
    <w:p w14:paraId="7CB006E9" w14:textId="15C2AEC9" w:rsidR="009F2F65" w:rsidRPr="009F2F65" w:rsidRDefault="009F2F65" w:rsidP="009F2F65">
      <w:pPr>
        <w:spacing w:after="109" w:line="250" w:lineRule="auto"/>
        <w:ind w:left="438" w:right="5" w:firstLine="413"/>
        <w:jc w:val="both"/>
      </w:pPr>
      <w:r w:rsidRPr="009F2F65">
        <w:t>Na postawie ustawy z dnia 13 września 1996 r. o utrzymaniu czystości i porządku w gminach</w:t>
      </w:r>
      <w:r>
        <w:t xml:space="preserve">                                            </w:t>
      </w:r>
      <w:r w:rsidRPr="009F2F65">
        <w:t xml:space="preserve"> (t. j. Dz. U. z 2025 r., poz. 733) Rada Gminy Rozdrażew jest zobligowana do dostosowania uchwały                  </w:t>
      </w:r>
      <w:r>
        <w:t xml:space="preserve">                                                             </w:t>
      </w:r>
      <w:r w:rsidRPr="009F2F65">
        <w:t xml:space="preserve">     </w:t>
      </w:r>
      <w:r w:rsidR="00391A47">
        <w:t>w sprawie przyjęcia szczegółowego sposobu i zakresu świadczenia usług w zakresie odbierania odpadów komunalnych od właścicieli nieruchomości i zagospodarowania tych odpadów, w zamian za uiszczoną przez właściciela nieruchomości opłatę za gospodarowanie odpadami komunalnymi do obowiązujących przepisów oraz zmian wynikających z indywidualnej organizacji systemu gospodarki odpadami na terenie gminy.</w:t>
      </w:r>
    </w:p>
    <w:p w14:paraId="65F265EE" w14:textId="77777777" w:rsidR="00865266" w:rsidRPr="00731AA1" w:rsidRDefault="009F2F65" w:rsidP="00865266">
      <w:pPr>
        <w:ind w:left="426" w:firstLine="708"/>
        <w:jc w:val="both"/>
        <w:rPr>
          <w:color w:val="auto"/>
        </w:rPr>
      </w:pPr>
      <w:r w:rsidRPr="009F2F65">
        <w:t xml:space="preserve"> </w:t>
      </w:r>
      <w:r w:rsidR="00237354">
        <w:t>Przed</w:t>
      </w:r>
      <w:r w:rsidR="00C15FC3">
        <w:t>łożona uchwał</w:t>
      </w:r>
      <w:r w:rsidR="00865266">
        <w:t>a</w:t>
      </w:r>
      <w:r w:rsidR="00C15FC3">
        <w:t xml:space="preserve"> zawiera z</w:t>
      </w:r>
      <w:r w:rsidRPr="009F2F65">
        <w:t>mian</w:t>
      </w:r>
      <w:r w:rsidR="00C15FC3">
        <w:t>y</w:t>
      </w:r>
      <w:r w:rsidRPr="009F2F65">
        <w:t xml:space="preserve"> w zakresie częstotliwości odbioru szkła oraz papieru</w:t>
      </w:r>
      <w:r>
        <w:t xml:space="preserve">                                    </w:t>
      </w:r>
      <w:r w:rsidRPr="009F2F65">
        <w:t xml:space="preserve"> i tektury. </w:t>
      </w:r>
      <w:r w:rsidR="00C15FC3" w:rsidRPr="00731AA1">
        <w:rPr>
          <w:color w:val="auto"/>
        </w:rPr>
        <w:t xml:space="preserve"> </w:t>
      </w:r>
      <w:r w:rsidR="00865266" w:rsidRPr="00731AA1">
        <w:rPr>
          <w:color w:val="auto"/>
        </w:rPr>
        <w:t xml:space="preserve">Zmniejszeniu ulegnie  częstotliwość odbioru szkła bezbarwnego i kolorowego, dotychczas odbieranego naprzemiennie co drugi miesiąc, które po zmianie będą odbierane raz na kwartał. Rozwiązanie takie jest odpowiedzią na wprowadzenie systemu kaucyjnego w Polsce i związaną z tym prognozą znaczącego zmniejszenia ilości tych odpadów, przekazywanych przez mieszkańców gminie. Charakterystyka odpadów ze szkła oraz wyposażenie przez gminę właścicieli posesji w dwa pojemniki do ich gromadzenia wykluczają w zasadzie powstawanie jakichkolwiek zagrożeń czy uciążliwości w związku ze zmniejszeniem częstotliwości odbioru szkła. W przypadku wyjątkowego zgromadzenia większej ilości szkła w danym okresie mieszkaniec może skorzystać ze stałej możliwości przekazania tych odpadów bez ograniczeń do punktu selektywnego zbierania odpadów komunalnych.  </w:t>
      </w:r>
    </w:p>
    <w:p w14:paraId="56C45B0C" w14:textId="6C349563" w:rsidR="00391A47" w:rsidRPr="00731AA1" w:rsidRDefault="00391A47" w:rsidP="00EB4D33">
      <w:pPr>
        <w:spacing w:after="109" w:line="250" w:lineRule="auto"/>
        <w:ind w:left="438" w:right="5" w:firstLine="413"/>
        <w:jc w:val="both"/>
        <w:rPr>
          <w:color w:val="auto"/>
        </w:rPr>
      </w:pPr>
      <w:r w:rsidRPr="00731AA1">
        <w:rPr>
          <w:color w:val="auto"/>
        </w:rPr>
        <w:t>Ponadto w przedmiotowej uchwale zwiększono częstotliwość odbioru papieru</w:t>
      </w:r>
      <w:r w:rsidR="00865266" w:rsidRPr="00731AA1">
        <w:rPr>
          <w:color w:val="auto"/>
        </w:rPr>
        <w:t xml:space="preserve"> i tektury. Propozycja ta jest efektem sugestii ze strony mieszkańców i wiąże się ze zwiększeniem korzystania z przesyłek kurierskich powodujących powstawanie odpadów opakowaniowych oraz konsekwentną  eliminacją źródeł ciepła umożliwiających spalania opakowań papierowych. Propozycja zakłada powrót do odbioru papierów i tektury raz na dwa miesiące. </w:t>
      </w:r>
      <w:r w:rsidR="00346748" w:rsidRPr="00731AA1">
        <w:rPr>
          <w:color w:val="auto"/>
        </w:rPr>
        <w:t xml:space="preserve">                                                              </w:t>
      </w:r>
      <w:r w:rsidRPr="00731AA1">
        <w:rPr>
          <w:color w:val="auto"/>
        </w:rPr>
        <w:t xml:space="preserve"> </w:t>
      </w:r>
    </w:p>
    <w:p w14:paraId="53FB260A" w14:textId="77777777" w:rsidR="00865266" w:rsidRDefault="00865266" w:rsidP="00EB4D33">
      <w:pPr>
        <w:spacing w:after="109" w:line="250" w:lineRule="auto"/>
        <w:ind w:left="438" w:right="5" w:firstLine="413"/>
        <w:jc w:val="both"/>
      </w:pPr>
    </w:p>
    <w:p w14:paraId="1E6346AD" w14:textId="7283355F" w:rsidR="00C54833" w:rsidRDefault="00000000">
      <w:pPr>
        <w:spacing w:after="109" w:line="250" w:lineRule="auto"/>
        <w:ind w:left="438" w:right="5" w:firstLine="227"/>
        <w:jc w:val="both"/>
      </w:pPr>
      <w:r>
        <w:t>Na podstawie art. 6r ust. 3c ustawy z dnia 13 września 1996 r. o utrzymaniu czystości i porządku w gminach (</w:t>
      </w:r>
      <w:r w:rsidR="00C54833" w:rsidRPr="000E55A2">
        <w:rPr>
          <w:rFonts w:cstheme="minorHAnsi"/>
        </w:rPr>
        <w:t xml:space="preserve">(Dz. U. z 2025 r., poz. 733) </w:t>
      </w:r>
      <w:r>
        <w:t xml:space="preserve">projekt niniejszej uchwały uzyskał </w:t>
      </w:r>
      <w:r w:rsidR="00B66E9E">
        <w:t xml:space="preserve">pozytywną </w:t>
      </w:r>
      <w:r>
        <w:t xml:space="preserve">opinię Państwowego Powiatowego Inspektora Sanitarnego w Krotoszynie w zakresie częstotliwości odbierania odpadów komunalnych. </w:t>
      </w:r>
    </w:p>
    <w:p w14:paraId="531CC74E" w14:textId="7B30E8E3" w:rsidR="00F45290" w:rsidRDefault="00000000">
      <w:pPr>
        <w:spacing w:after="109" w:line="250" w:lineRule="auto"/>
        <w:ind w:left="438" w:right="5" w:firstLine="227"/>
        <w:jc w:val="both"/>
      </w:pPr>
      <w:r>
        <w:t xml:space="preserve">W związku z powyższym podjęcie przedmiotowej uchwały jest uzasadnione. </w:t>
      </w:r>
    </w:p>
    <w:p w14:paraId="1216D494" w14:textId="77777777" w:rsidR="00F45290" w:rsidRDefault="00000000">
      <w:pPr>
        <w:spacing w:after="233"/>
        <w:ind w:left="680"/>
      </w:pPr>
      <w:r>
        <w:t xml:space="preserve"> </w:t>
      </w:r>
    </w:p>
    <w:p w14:paraId="3CDF0BDC" w14:textId="5882DB3F" w:rsidR="00F45290" w:rsidRDefault="00000000" w:rsidP="00723D3C">
      <w:pPr>
        <w:tabs>
          <w:tab w:val="center" w:pos="453"/>
          <w:tab w:val="center" w:pos="7907"/>
        </w:tabs>
        <w:spacing w:after="109" w:line="250" w:lineRule="auto"/>
      </w:pPr>
      <w:r>
        <w:tab/>
        <w:t xml:space="preserve"> </w:t>
      </w:r>
      <w:r>
        <w:tab/>
      </w:r>
      <w:r w:rsidR="00C54833">
        <w:t xml:space="preserve"> </w:t>
      </w:r>
    </w:p>
    <w:p w14:paraId="2D950D39" w14:textId="77777777" w:rsidR="00284F12" w:rsidRPr="00284F12" w:rsidRDefault="00284F12" w:rsidP="00284F12">
      <w:pPr>
        <w:spacing w:after="0"/>
        <w:ind w:right="283" w:firstLine="708"/>
        <w:jc w:val="right"/>
        <w:rPr>
          <w:rFonts w:cstheme="minorHAnsi"/>
          <w:b/>
          <w:bCs/>
        </w:rPr>
      </w:pPr>
      <w:r w:rsidRPr="00284F12">
        <w:rPr>
          <w:rFonts w:cstheme="minorHAnsi"/>
          <w:b/>
          <w:bCs/>
        </w:rPr>
        <w:t>Wójt Gminy</w:t>
      </w:r>
    </w:p>
    <w:p w14:paraId="4A290F4F" w14:textId="77777777" w:rsidR="00284F12" w:rsidRPr="00284F12" w:rsidRDefault="00284F12" w:rsidP="00284F12">
      <w:pPr>
        <w:spacing w:after="0"/>
        <w:ind w:firstLine="708"/>
        <w:jc w:val="right"/>
        <w:rPr>
          <w:rFonts w:cstheme="minorHAnsi"/>
          <w:b/>
          <w:bCs/>
        </w:rPr>
      </w:pPr>
      <w:r w:rsidRPr="00284F12">
        <w:rPr>
          <w:rFonts w:cstheme="minorHAnsi"/>
          <w:b/>
          <w:bCs/>
        </w:rPr>
        <w:t>Mariusz Dymarski</w:t>
      </w:r>
    </w:p>
    <w:p w14:paraId="30897395" w14:textId="0EC5D3F5" w:rsidR="00F45290" w:rsidRDefault="00F45290" w:rsidP="003370BD">
      <w:pPr>
        <w:spacing w:after="7937"/>
        <w:ind w:left="680"/>
      </w:pPr>
    </w:p>
    <w:sectPr w:rsidR="00F45290" w:rsidSect="00731AA1">
      <w:footerReference w:type="even" r:id="rId7"/>
      <w:footerReference w:type="default" r:id="rId8"/>
      <w:footerReference w:type="first" r:id="rId9"/>
      <w:pgSz w:w="11906" w:h="16838"/>
      <w:pgMar w:top="851" w:right="998" w:bottom="1134" w:left="851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6928" w14:textId="77777777" w:rsidR="00D06C63" w:rsidRDefault="00D06C63">
      <w:pPr>
        <w:spacing w:after="0" w:line="240" w:lineRule="auto"/>
      </w:pPr>
      <w:r>
        <w:separator/>
      </w:r>
    </w:p>
  </w:endnote>
  <w:endnote w:type="continuationSeparator" w:id="0">
    <w:p w14:paraId="5C664A62" w14:textId="77777777" w:rsidR="00D06C63" w:rsidRDefault="00D0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36D7" w14:textId="77777777" w:rsidR="00F45290" w:rsidRPr="00731AA1" w:rsidRDefault="00000000">
    <w:pPr>
      <w:spacing w:after="0"/>
      <w:ind w:left="150"/>
      <w:rPr>
        <w:lang w:val="en-US"/>
      </w:rPr>
    </w:pPr>
    <w:r w:rsidRPr="00731AA1">
      <w:rPr>
        <w:rFonts w:ascii="Times New Roman" w:eastAsia="Times New Roman" w:hAnsi="Times New Roman" w:cs="Times New Roman"/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4E148FF3" w14:textId="77777777" w:rsidR="00F45290" w:rsidRDefault="00000000">
    <w:pPr>
      <w:spacing w:after="0"/>
      <w:ind w:left="150"/>
    </w:pPr>
    <w:r w:rsidRPr="00731AA1">
      <w:rPr>
        <w:rFonts w:ascii="Times New Roman" w:eastAsia="Times New Roman" w:hAnsi="Times New Roman" w:cs="Times New Roman"/>
        <w:sz w:val="18"/>
        <w:lang w:val="en-US"/>
      </w:rPr>
      <w:t xml:space="preserve">Id: 2423DAE9-2E53-474D-AE20-5C19CC2D791D. </w:t>
    </w:r>
    <w:r>
      <w:rPr>
        <w:rFonts w:ascii="Times New Roman" w:eastAsia="Times New Roman" w:hAnsi="Times New Roman" w:cs="Times New Roman"/>
        <w:sz w:val="18"/>
      </w:rPr>
      <w:t>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F4BE" w14:textId="0922E774" w:rsidR="00F45290" w:rsidRDefault="00F45290" w:rsidP="003370BD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D6DE" w14:textId="77777777" w:rsidR="00F45290" w:rsidRPr="00731AA1" w:rsidRDefault="00000000">
    <w:pPr>
      <w:spacing w:after="0"/>
      <w:ind w:left="150"/>
      <w:rPr>
        <w:lang w:val="en-US"/>
      </w:rPr>
    </w:pPr>
    <w:r w:rsidRPr="00731AA1">
      <w:rPr>
        <w:rFonts w:ascii="Times New Roman" w:eastAsia="Times New Roman" w:hAnsi="Times New Roman" w:cs="Times New Roman"/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E30BED0" w14:textId="77777777" w:rsidR="00F45290" w:rsidRDefault="00000000">
    <w:pPr>
      <w:spacing w:after="0"/>
      <w:ind w:left="150"/>
    </w:pPr>
    <w:r w:rsidRPr="00731AA1">
      <w:rPr>
        <w:rFonts w:ascii="Times New Roman" w:eastAsia="Times New Roman" w:hAnsi="Times New Roman" w:cs="Times New Roman"/>
        <w:sz w:val="18"/>
        <w:lang w:val="en-US"/>
      </w:rPr>
      <w:t xml:space="preserve">Id: 2423DAE9-2E53-474D-AE20-5C19CC2D791D. </w:t>
    </w:r>
    <w:r>
      <w:rPr>
        <w:rFonts w:ascii="Times New Roman" w:eastAsia="Times New Roman" w:hAnsi="Times New Roman" w:cs="Times New Roman"/>
        <w:sz w:val="18"/>
      </w:rPr>
      <w:t>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F061" w14:textId="77777777" w:rsidR="00D06C63" w:rsidRDefault="00D06C63">
      <w:pPr>
        <w:spacing w:after="0" w:line="240" w:lineRule="auto"/>
      </w:pPr>
      <w:r>
        <w:separator/>
      </w:r>
    </w:p>
  </w:footnote>
  <w:footnote w:type="continuationSeparator" w:id="0">
    <w:p w14:paraId="7CBF0C8E" w14:textId="77777777" w:rsidR="00D06C63" w:rsidRDefault="00D06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739E"/>
    <w:multiLevelType w:val="hybridMultilevel"/>
    <w:tmpl w:val="A824F6D4"/>
    <w:lvl w:ilvl="0" w:tplc="CFBE3F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CED0">
      <w:start w:val="1"/>
      <w:numFmt w:val="lowerLetter"/>
      <w:lvlText w:val="%2)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416FE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8C06E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32CCD6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829D8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6250AE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803C4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A2C7C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C4BC6"/>
    <w:multiLevelType w:val="hybridMultilevel"/>
    <w:tmpl w:val="4ADC28DC"/>
    <w:lvl w:ilvl="0" w:tplc="FE324A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CAA6">
      <w:start w:val="1"/>
      <w:numFmt w:val="lowerLetter"/>
      <w:lvlText w:val="%2)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BA2B52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404E6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A07D2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32F38C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D41EAA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CFD9C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2FC68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05AFA"/>
    <w:multiLevelType w:val="hybridMultilevel"/>
    <w:tmpl w:val="DEB679A0"/>
    <w:lvl w:ilvl="0" w:tplc="847CE828">
      <w:start w:val="1"/>
      <w:numFmt w:val="lowerLetter"/>
      <w:lvlText w:val="%1)"/>
      <w:lvlJc w:val="left"/>
      <w:pPr>
        <w:ind w:left="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025DA">
      <w:start w:val="1"/>
      <w:numFmt w:val="lowerLetter"/>
      <w:lvlText w:val="%2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0EE8EC">
      <w:start w:val="1"/>
      <w:numFmt w:val="lowerRoman"/>
      <w:lvlText w:val="%3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863AC">
      <w:start w:val="1"/>
      <w:numFmt w:val="decimal"/>
      <w:lvlText w:val="%4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6F02A">
      <w:start w:val="1"/>
      <w:numFmt w:val="lowerLetter"/>
      <w:lvlText w:val="%5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EC732">
      <w:start w:val="1"/>
      <w:numFmt w:val="lowerRoman"/>
      <w:lvlText w:val="%6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6D4BA">
      <w:start w:val="1"/>
      <w:numFmt w:val="decimal"/>
      <w:lvlText w:val="%7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6D79A">
      <w:start w:val="1"/>
      <w:numFmt w:val="lowerLetter"/>
      <w:lvlText w:val="%8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0EE9D0">
      <w:start w:val="1"/>
      <w:numFmt w:val="lowerRoman"/>
      <w:lvlText w:val="%9"/>
      <w:lvlJc w:val="left"/>
      <w:pPr>
        <w:ind w:left="6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6222620">
    <w:abstractNumId w:val="2"/>
  </w:num>
  <w:num w:numId="2" w16cid:durableId="225261874">
    <w:abstractNumId w:val="0"/>
  </w:num>
  <w:num w:numId="3" w16cid:durableId="95397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90"/>
    <w:rsid w:val="000821D8"/>
    <w:rsid w:val="00124343"/>
    <w:rsid w:val="0013172F"/>
    <w:rsid w:val="001C1C8F"/>
    <w:rsid w:val="001C4D7D"/>
    <w:rsid w:val="001C66EC"/>
    <w:rsid w:val="00237354"/>
    <w:rsid w:val="00284F12"/>
    <w:rsid w:val="002B0CEC"/>
    <w:rsid w:val="002D42CE"/>
    <w:rsid w:val="002F67A2"/>
    <w:rsid w:val="0031760E"/>
    <w:rsid w:val="003370BD"/>
    <w:rsid w:val="00346748"/>
    <w:rsid w:val="003623A5"/>
    <w:rsid w:val="00391A47"/>
    <w:rsid w:val="003A6A75"/>
    <w:rsid w:val="003C71F0"/>
    <w:rsid w:val="003E0785"/>
    <w:rsid w:val="00427BF4"/>
    <w:rsid w:val="004667A0"/>
    <w:rsid w:val="005618C3"/>
    <w:rsid w:val="005972C0"/>
    <w:rsid w:val="005A6F02"/>
    <w:rsid w:val="005E2C83"/>
    <w:rsid w:val="00606CB6"/>
    <w:rsid w:val="0064642F"/>
    <w:rsid w:val="00723D3C"/>
    <w:rsid w:val="00731AA1"/>
    <w:rsid w:val="007E0A96"/>
    <w:rsid w:val="007E3375"/>
    <w:rsid w:val="007E33D1"/>
    <w:rsid w:val="00830CC9"/>
    <w:rsid w:val="00865266"/>
    <w:rsid w:val="009500C1"/>
    <w:rsid w:val="00986067"/>
    <w:rsid w:val="009F2F65"/>
    <w:rsid w:val="00AF64A4"/>
    <w:rsid w:val="00B416EF"/>
    <w:rsid w:val="00B66E9E"/>
    <w:rsid w:val="00B74980"/>
    <w:rsid w:val="00C15FC3"/>
    <w:rsid w:val="00C54833"/>
    <w:rsid w:val="00D06C63"/>
    <w:rsid w:val="00E035FD"/>
    <w:rsid w:val="00E07F30"/>
    <w:rsid w:val="00EB4D33"/>
    <w:rsid w:val="00F24E51"/>
    <w:rsid w:val="00F40FD6"/>
    <w:rsid w:val="00F45290"/>
    <w:rsid w:val="00F6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4968"/>
  <w15:docId w15:val="{A32B536A-F329-48BC-A902-EF7EA07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3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0B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XLIX/379/2023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XLIX/379/2023</dc:title>
  <dc:subject>Uchwała Nr XLIX/379/2023 z dnia 22 maja 2023 r. Rady Gminy Rozdrażew w sprawie zmiany szczegolowego sposobu i zakresu swiadczenia uslug w zakresie odbierania odpadow komunalnych od wlascicieli nieruchomosci i zagospodarowania tych odpadow, w zamian za uiszczona przez wlasciciela nieruchomosci oplate za gospodarowanie odpadami komunalnymi.</dc:subject>
  <dc:creator>Rada Gminy Rozdrazew</dc:creator>
  <cp:keywords/>
  <cp:lastModifiedBy>Izabela Bieganek</cp:lastModifiedBy>
  <cp:revision>6</cp:revision>
  <dcterms:created xsi:type="dcterms:W3CDTF">2025-09-03T11:10:00Z</dcterms:created>
  <dcterms:modified xsi:type="dcterms:W3CDTF">2025-09-12T08:40:00Z</dcterms:modified>
</cp:coreProperties>
</file>