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EDBD" w14:textId="77777777" w:rsidR="00F82CBB" w:rsidRPr="00962813" w:rsidRDefault="00F82CBB" w:rsidP="005C0509">
      <w:pPr>
        <w:pStyle w:val="Nagwek2"/>
        <w:spacing w:line="360" w:lineRule="auto"/>
        <w:jc w:val="center"/>
        <w:rPr>
          <w:rFonts w:ascii="Calibri" w:hAnsi="Calibri" w:cs="Calibri"/>
          <w:color w:val="auto"/>
          <w:sz w:val="24"/>
          <w:szCs w:val="24"/>
        </w:rPr>
      </w:pPr>
      <w:bookmarkStart w:id="0" w:name="z0"/>
      <w:bookmarkEnd w:id="0"/>
      <w:r w:rsidRPr="00962813">
        <w:rPr>
          <w:rFonts w:ascii="Calibri" w:hAnsi="Calibri" w:cs="Calibri"/>
          <w:color w:val="auto"/>
          <w:sz w:val="24"/>
          <w:szCs w:val="24"/>
        </w:rPr>
        <w:t xml:space="preserve">UCHWAŁA NR </w:t>
      </w:r>
      <w:r w:rsidR="005C0509" w:rsidRPr="00962813">
        <w:rPr>
          <w:rFonts w:ascii="Calibri" w:hAnsi="Calibri" w:cs="Calibri"/>
          <w:color w:val="auto"/>
          <w:sz w:val="24"/>
          <w:szCs w:val="24"/>
        </w:rPr>
        <w:t>………………..</w:t>
      </w:r>
    </w:p>
    <w:p w14:paraId="54FD4F17" w14:textId="77777777" w:rsidR="00F82CBB" w:rsidRPr="00130EF7" w:rsidRDefault="00F82CBB" w:rsidP="005C0509">
      <w:pPr>
        <w:pStyle w:val="Nagwek1"/>
        <w:spacing w:line="360" w:lineRule="auto"/>
        <w:jc w:val="center"/>
        <w:rPr>
          <w:rFonts w:ascii="Calibri" w:hAnsi="Calibri" w:cs="Calibri"/>
          <w:bCs/>
          <w:color w:val="auto"/>
          <w:sz w:val="24"/>
          <w:szCs w:val="24"/>
        </w:rPr>
      </w:pPr>
      <w:r w:rsidRPr="00130EF7">
        <w:rPr>
          <w:rFonts w:ascii="Calibri" w:hAnsi="Calibri" w:cs="Calibri"/>
          <w:bCs/>
          <w:color w:val="auto"/>
          <w:sz w:val="24"/>
          <w:szCs w:val="24"/>
        </w:rPr>
        <w:t xml:space="preserve">RADY </w:t>
      </w:r>
      <w:r w:rsidR="005C0509" w:rsidRPr="00130EF7">
        <w:rPr>
          <w:rFonts w:ascii="Calibri" w:hAnsi="Calibri" w:cs="Calibri"/>
          <w:bCs/>
          <w:color w:val="auto"/>
          <w:sz w:val="24"/>
          <w:szCs w:val="24"/>
        </w:rPr>
        <w:t>GMINY ROZDRAŻEW</w:t>
      </w:r>
    </w:p>
    <w:p w14:paraId="14D0009F" w14:textId="77777777" w:rsidR="00F82CBB" w:rsidRPr="00130EF7" w:rsidRDefault="00F82CBB" w:rsidP="005C0509">
      <w:pPr>
        <w:spacing w:line="360" w:lineRule="auto"/>
        <w:jc w:val="center"/>
        <w:rPr>
          <w:rFonts w:ascii="Calibri" w:hAnsi="Calibri" w:cs="Calibri"/>
          <w:bCs/>
          <w:sz w:val="24"/>
          <w:szCs w:val="24"/>
        </w:rPr>
      </w:pPr>
      <w:r w:rsidRPr="00130EF7">
        <w:rPr>
          <w:rFonts w:ascii="Calibri" w:hAnsi="Calibri" w:cs="Calibri"/>
          <w:bCs/>
          <w:sz w:val="24"/>
          <w:szCs w:val="24"/>
        </w:rPr>
        <w:t xml:space="preserve">z dnia </w:t>
      </w:r>
      <w:r w:rsidR="005C0509" w:rsidRPr="00130EF7">
        <w:rPr>
          <w:rFonts w:ascii="Calibri" w:hAnsi="Calibri" w:cs="Calibri"/>
          <w:bCs/>
          <w:sz w:val="24"/>
          <w:szCs w:val="24"/>
        </w:rPr>
        <w:t>……………</w:t>
      </w:r>
    </w:p>
    <w:p w14:paraId="0AB49062" w14:textId="77777777" w:rsidR="00F82CBB" w:rsidRPr="00962813" w:rsidRDefault="00F82CBB" w:rsidP="005C0509">
      <w:pPr>
        <w:spacing w:line="360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31"/>
        <w:gridCol w:w="7014"/>
      </w:tblGrid>
      <w:tr w:rsidR="005C0509" w:rsidRPr="00962813" w14:paraId="7B00C087" w14:textId="77777777" w:rsidTr="00962813">
        <w:trPr>
          <w:trHeight w:val="402"/>
        </w:trPr>
        <w:tc>
          <w:tcPr>
            <w:tcW w:w="1231" w:type="dxa"/>
          </w:tcPr>
          <w:p w14:paraId="4C13B10E" w14:textId="77777777" w:rsidR="00F82CBB" w:rsidRPr="00962813" w:rsidRDefault="00F82CBB" w:rsidP="005C050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62813">
              <w:rPr>
                <w:rFonts w:ascii="Calibri" w:hAnsi="Calibri" w:cs="Calibri"/>
                <w:sz w:val="24"/>
                <w:szCs w:val="24"/>
              </w:rPr>
              <w:t>w sprawie</w:t>
            </w:r>
          </w:p>
        </w:tc>
        <w:tc>
          <w:tcPr>
            <w:tcW w:w="7014" w:type="dxa"/>
          </w:tcPr>
          <w:p w14:paraId="2A7C3B6E" w14:textId="77777777" w:rsidR="00F82CBB" w:rsidRPr="00130EF7" w:rsidRDefault="00F82CBB" w:rsidP="005C0509">
            <w:p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30EF7">
              <w:rPr>
                <w:rFonts w:ascii="Calibri" w:hAnsi="Calibri" w:cs="Calibri"/>
                <w:bCs/>
                <w:sz w:val="24"/>
                <w:szCs w:val="24"/>
              </w:rPr>
              <w:fldChar w:fldCharType="begin"/>
            </w:r>
            <w:r w:rsidRPr="00130EF7">
              <w:rPr>
                <w:rFonts w:ascii="Calibri" w:hAnsi="Calibri" w:cs="Calibri"/>
                <w:bCs/>
                <w:sz w:val="24"/>
                <w:szCs w:val="24"/>
              </w:rPr>
              <w:instrText xml:space="preserve"> DOCVARIABLE  Sprawa  \* MERGEFORMAT </w:instrText>
            </w:r>
            <w:r w:rsidRPr="00130EF7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130EF7">
              <w:rPr>
                <w:rFonts w:ascii="Calibri" w:hAnsi="Calibri" w:cs="Calibri"/>
                <w:bCs/>
                <w:sz w:val="24"/>
                <w:szCs w:val="24"/>
              </w:rPr>
              <w:t xml:space="preserve">rozpatrzenia petycji </w:t>
            </w:r>
            <w:r w:rsidR="005C0509" w:rsidRPr="00130EF7">
              <w:rPr>
                <w:rFonts w:ascii="Calibri" w:eastAsiaTheme="minorHAnsi" w:hAnsi="Calibri" w:cs="Calibri"/>
                <w:bCs/>
                <w:color w:val="333333"/>
                <w:sz w:val="24"/>
                <w:szCs w:val="24"/>
                <w:lang w:eastAsia="en-US"/>
                <w14:ligatures w14:val="standardContextual"/>
              </w:rPr>
              <w:t>Stowarzyszenia Polska Wolna od GMO</w:t>
            </w:r>
            <w:r w:rsidRPr="00130EF7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</w:p>
        </w:tc>
      </w:tr>
    </w:tbl>
    <w:p w14:paraId="42FFD723" w14:textId="77777777" w:rsidR="00F82CBB" w:rsidRPr="00962813" w:rsidRDefault="00F82CBB" w:rsidP="005C0509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BED3FEA" w14:textId="218A42E3" w:rsidR="00F82CBB" w:rsidRPr="00962813" w:rsidRDefault="00F82CBB" w:rsidP="0096281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bookmarkStart w:id="1" w:name="p0"/>
      <w:bookmarkEnd w:id="1"/>
      <w:r w:rsidRPr="00962813">
        <w:rPr>
          <w:rFonts w:ascii="Calibri" w:hAnsi="Calibri" w:cs="Calibri"/>
          <w:sz w:val="24"/>
          <w:szCs w:val="24"/>
        </w:rPr>
        <w:t>Na podstawie art. 18 ust. 2 pkt 15 ustawy z dnia 8 marca 1990 r. o samorządzie gminnym (Dz.</w:t>
      </w:r>
      <w:r w:rsidR="00130EF7">
        <w:rPr>
          <w:rFonts w:ascii="Calibri" w:hAnsi="Calibri" w:cs="Calibri"/>
          <w:sz w:val="24"/>
          <w:szCs w:val="24"/>
        </w:rPr>
        <w:t> </w:t>
      </w:r>
      <w:r w:rsidRPr="00962813">
        <w:rPr>
          <w:rFonts w:ascii="Calibri" w:hAnsi="Calibri" w:cs="Calibri"/>
          <w:sz w:val="24"/>
          <w:szCs w:val="24"/>
        </w:rPr>
        <w:t>U. z 20</w:t>
      </w:r>
      <w:r w:rsidR="005C0509" w:rsidRPr="00962813">
        <w:rPr>
          <w:rFonts w:ascii="Calibri" w:hAnsi="Calibri" w:cs="Calibri"/>
          <w:sz w:val="24"/>
          <w:szCs w:val="24"/>
        </w:rPr>
        <w:t>25</w:t>
      </w:r>
      <w:r w:rsidRPr="00962813">
        <w:rPr>
          <w:rFonts w:ascii="Calibri" w:hAnsi="Calibri" w:cs="Calibri"/>
          <w:sz w:val="24"/>
          <w:szCs w:val="24"/>
        </w:rPr>
        <w:t xml:space="preserve"> r. poz. </w:t>
      </w:r>
      <w:r w:rsidR="005C0509" w:rsidRPr="00962813">
        <w:rPr>
          <w:rFonts w:ascii="Calibri" w:hAnsi="Calibri" w:cs="Calibri"/>
          <w:sz w:val="24"/>
          <w:szCs w:val="24"/>
        </w:rPr>
        <w:t>1153, ze zm.</w:t>
      </w:r>
      <w:r w:rsidRPr="00962813">
        <w:rPr>
          <w:rFonts w:ascii="Calibri" w:hAnsi="Calibri" w:cs="Calibri"/>
          <w:sz w:val="24"/>
          <w:szCs w:val="24"/>
        </w:rPr>
        <w:t>) w zw. z art. 9 ust. 2 i art. 13 ust. 1 ustawy z dnia 11 lipca 2014 r. o petycjach (Dz. U. z 2018 r., poz. 870) uchwala się, co następuje:</w:t>
      </w:r>
    </w:p>
    <w:p w14:paraId="07B9EAEC" w14:textId="77777777" w:rsidR="00F82CBB" w:rsidRPr="00962813" w:rsidRDefault="00F82CBB" w:rsidP="005C050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852BEB4" w14:textId="54A2DC37" w:rsidR="00F82CBB" w:rsidRPr="00962813" w:rsidRDefault="00F82CBB" w:rsidP="00962813">
      <w:pPr>
        <w:keepNext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62813">
        <w:rPr>
          <w:rFonts w:ascii="Calibri" w:hAnsi="Calibri" w:cs="Calibri"/>
          <w:b/>
          <w:sz w:val="24"/>
          <w:szCs w:val="24"/>
        </w:rPr>
        <w:t>§ 1</w:t>
      </w:r>
    </w:p>
    <w:p w14:paraId="696AC167" w14:textId="7F3F1FD8" w:rsidR="00F82CBB" w:rsidRPr="00962813" w:rsidRDefault="00F82CBB" w:rsidP="0096281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bookmarkStart w:id="2" w:name="z1"/>
      <w:bookmarkEnd w:id="2"/>
      <w:r w:rsidRPr="00962813">
        <w:rPr>
          <w:rFonts w:ascii="Calibri" w:hAnsi="Calibri" w:cs="Calibri"/>
          <w:sz w:val="24"/>
          <w:szCs w:val="24"/>
        </w:rPr>
        <w:t xml:space="preserve">Postanawia się nie uwzględnić wniosków zawartych w petycji </w:t>
      </w:r>
      <w:r w:rsidR="005C0509" w:rsidRPr="00130EF7">
        <w:rPr>
          <w:rFonts w:ascii="Calibri" w:eastAsiaTheme="minorHAnsi" w:hAnsi="Calibri" w:cs="Calibri"/>
          <w:color w:val="333333"/>
          <w:sz w:val="24"/>
          <w:szCs w:val="24"/>
          <w:lang w:eastAsia="en-US"/>
          <w14:ligatures w14:val="standardContextual"/>
        </w:rPr>
        <w:t>Stowarzyszenia Polska Wolna od GMO</w:t>
      </w:r>
      <w:r w:rsidR="005C0509" w:rsidRPr="00130EF7">
        <w:rPr>
          <w:rFonts w:ascii="Calibri" w:hAnsi="Calibri" w:cs="Calibri"/>
          <w:sz w:val="24"/>
          <w:szCs w:val="24"/>
        </w:rPr>
        <w:t xml:space="preserve"> </w:t>
      </w:r>
      <w:r w:rsidRPr="00962813">
        <w:rPr>
          <w:rFonts w:ascii="Calibri" w:hAnsi="Calibri" w:cs="Calibri"/>
          <w:sz w:val="24"/>
          <w:szCs w:val="24"/>
        </w:rPr>
        <w:t xml:space="preserve">z dnia </w:t>
      </w:r>
      <w:r w:rsidR="00962813">
        <w:rPr>
          <w:rFonts w:ascii="Calibri" w:hAnsi="Calibri" w:cs="Calibri"/>
          <w:sz w:val="24"/>
          <w:szCs w:val="24"/>
        </w:rPr>
        <w:t>13 marca 2026</w:t>
      </w:r>
      <w:r w:rsidRPr="00962813">
        <w:rPr>
          <w:rFonts w:ascii="Calibri" w:hAnsi="Calibri" w:cs="Calibri"/>
          <w:sz w:val="24"/>
          <w:szCs w:val="24"/>
        </w:rPr>
        <w:t xml:space="preserve"> r.</w:t>
      </w:r>
    </w:p>
    <w:p w14:paraId="3F8A7E3A" w14:textId="77777777" w:rsidR="00F82CBB" w:rsidRPr="00962813" w:rsidRDefault="00F82CBB" w:rsidP="005C050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46760C85" w14:textId="06E710DC" w:rsidR="00F82CBB" w:rsidRPr="00962813" w:rsidRDefault="00F82CBB" w:rsidP="00962813">
      <w:pPr>
        <w:keepNext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62813">
        <w:rPr>
          <w:rFonts w:ascii="Calibri" w:hAnsi="Calibri" w:cs="Calibri"/>
          <w:b/>
          <w:sz w:val="24"/>
          <w:szCs w:val="24"/>
        </w:rPr>
        <w:t>§ 2</w:t>
      </w:r>
    </w:p>
    <w:p w14:paraId="39CB1A0A" w14:textId="77777777" w:rsidR="00F82CBB" w:rsidRPr="00962813" w:rsidRDefault="00F82CBB" w:rsidP="0096281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bookmarkStart w:id="3" w:name="z2"/>
      <w:bookmarkEnd w:id="3"/>
      <w:r w:rsidRPr="00962813">
        <w:rPr>
          <w:rFonts w:ascii="Calibri" w:hAnsi="Calibri" w:cs="Calibri"/>
          <w:sz w:val="24"/>
          <w:szCs w:val="24"/>
        </w:rPr>
        <w:t xml:space="preserve">Zobowiązuje się Przewodniczącego Rady </w:t>
      </w:r>
      <w:r w:rsidR="005C0509" w:rsidRPr="00962813">
        <w:rPr>
          <w:rFonts w:ascii="Calibri" w:hAnsi="Calibri" w:cs="Calibri"/>
          <w:sz w:val="24"/>
          <w:szCs w:val="24"/>
        </w:rPr>
        <w:t>Gminy Rozdrażew</w:t>
      </w:r>
      <w:r w:rsidRPr="00962813">
        <w:rPr>
          <w:rFonts w:ascii="Calibri" w:hAnsi="Calibri" w:cs="Calibri"/>
          <w:sz w:val="24"/>
          <w:szCs w:val="24"/>
        </w:rPr>
        <w:t xml:space="preserve"> do zawiadomienia wnoszącego petycję o sposobie jej załatwienia.</w:t>
      </w:r>
    </w:p>
    <w:p w14:paraId="3FB2D5AA" w14:textId="77777777" w:rsidR="00F82CBB" w:rsidRPr="00962813" w:rsidRDefault="00F82CBB" w:rsidP="005C050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B1DE503" w14:textId="697E8A75" w:rsidR="00F82CBB" w:rsidRPr="00962813" w:rsidRDefault="00F82CBB" w:rsidP="00962813">
      <w:pPr>
        <w:keepNext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62813">
        <w:rPr>
          <w:rFonts w:ascii="Calibri" w:hAnsi="Calibri" w:cs="Calibri"/>
          <w:b/>
          <w:sz w:val="24"/>
          <w:szCs w:val="24"/>
        </w:rPr>
        <w:t>§ 3</w:t>
      </w:r>
    </w:p>
    <w:p w14:paraId="64E7588A" w14:textId="77777777" w:rsidR="00F82CBB" w:rsidRPr="00962813" w:rsidRDefault="00F82CBB" w:rsidP="005C050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bookmarkStart w:id="4" w:name="z3"/>
      <w:bookmarkEnd w:id="4"/>
      <w:r w:rsidRPr="00962813">
        <w:rPr>
          <w:rFonts w:ascii="Calibri" w:hAnsi="Calibri" w:cs="Calibri"/>
          <w:sz w:val="24"/>
          <w:szCs w:val="24"/>
        </w:rPr>
        <w:t>Uchwała wchodzi w życie z dniem podjęcia.</w:t>
      </w:r>
    </w:p>
    <w:p w14:paraId="1A3C85AB" w14:textId="77777777" w:rsidR="00F82CBB" w:rsidRPr="00962813" w:rsidRDefault="00F82CBB" w:rsidP="005C0509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EE0BB4D" w14:textId="77777777" w:rsidR="0034143B" w:rsidRPr="00962813" w:rsidRDefault="0034143B" w:rsidP="005C0509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E7E4C12" w14:textId="77777777" w:rsidR="005C0509" w:rsidRPr="00962813" w:rsidRDefault="005C0509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F9A1588" w14:textId="77777777" w:rsidR="00962813" w:rsidRPr="00962813" w:rsidRDefault="00962813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C6FA7B9" w14:textId="77777777" w:rsidR="00962813" w:rsidRPr="00962813" w:rsidRDefault="00962813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6854735" w14:textId="77777777" w:rsidR="00962813" w:rsidRPr="00962813" w:rsidRDefault="00962813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6009AAF" w14:textId="77777777" w:rsidR="00962813" w:rsidRDefault="00962813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FA0E1FC" w14:textId="77777777" w:rsidR="00962813" w:rsidRDefault="00962813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8463025" w14:textId="77777777" w:rsidR="00962813" w:rsidRDefault="00962813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F0862E2" w14:textId="77777777" w:rsidR="00962813" w:rsidRDefault="00962813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2A7A5BD" w14:textId="77777777" w:rsidR="00962813" w:rsidRDefault="00962813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4B8D441" w14:textId="77777777" w:rsidR="00962813" w:rsidRPr="00962813" w:rsidRDefault="00962813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69725B3" w14:textId="77777777" w:rsidR="00962813" w:rsidRPr="00130EF7" w:rsidRDefault="00962813" w:rsidP="00962813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130EF7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2E49EF4A" w14:textId="77777777" w:rsidR="00962813" w:rsidRPr="00962813" w:rsidRDefault="00962813" w:rsidP="00962813">
      <w:pPr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</w:p>
    <w:p w14:paraId="656DA560" w14:textId="152379EE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62813">
        <w:rPr>
          <w:rFonts w:ascii="Calibri" w:hAnsi="Calibri" w:cs="Calibri"/>
          <w:sz w:val="24"/>
          <w:szCs w:val="24"/>
        </w:rPr>
        <w:t>W dniu 13 marca 2026 roku wpłynęła petycja Stowarzyszenia Polska Wolna od GMO w sprawie podawania w szkołach podstawowych szczepionki przeciw HPV. Wnoszący petycję twierdzą, że w związku z rozpoczętą akcję podawania dzieciom w szkołach podstawowych ww. szczepionki, rodzice dzieci powinni zostać poinformowani o możliwych niepożądanych skutkach ubocznych szczepień przeciw HPV, zwłaszcza o możliwych nieodwracalnych konsekwencjach zdrowotnych. Do petycji została przesłana "Biała księga szczepień HPV, kontrowersyjna szczepionka przeciw wirusom przeciw HPV - czy skuteczna, bezpieczna, potrzebna?".</w:t>
      </w:r>
    </w:p>
    <w:p w14:paraId="3A6E3642" w14:textId="77777777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sz w:val="12"/>
          <w:szCs w:val="12"/>
        </w:rPr>
      </w:pPr>
    </w:p>
    <w:p w14:paraId="31244869" w14:textId="4D6FB770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62813">
        <w:rPr>
          <w:rFonts w:ascii="Calibri" w:hAnsi="Calibri" w:cs="Calibri"/>
          <w:sz w:val="24"/>
          <w:szCs w:val="24"/>
        </w:rPr>
        <w:t>Szczepienie ochronne zostało zdefiniowane w art. 2 pkt 16 ustawy z dnia 5 grudnia 2008 roku o zapobieganiu oraz zwalczaniu zakażeń i chorób zakaźnych u ludzi jako "podanie szczepionki przeciw chorobie zakaźnej w celu sztucznego uodpornienia przeciwko tej chorobie". Osoby podlegające obowiązkowym szczepieniom zostały wskazane w art. 6 ust. 1 tej ustawy, a z art. 17 ust. 1 wynika, że osoby określone w stosownym rozporządzeniu Ministra do spraw zdrowia są obowiązane do poddania się obowiązkowym szczepieniom ochronnym.</w:t>
      </w:r>
    </w:p>
    <w:p w14:paraId="57FAB418" w14:textId="77777777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sz w:val="12"/>
          <w:szCs w:val="12"/>
        </w:rPr>
      </w:pPr>
    </w:p>
    <w:p w14:paraId="47DBCF4A" w14:textId="38BE3347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62813">
        <w:rPr>
          <w:rFonts w:ascii="Calibri" w:hAnsi="Calibri" w:cs="Calibri"/>
          <w:sz w:val="24"/>
          <w:szCs w:val="24"/>
        </w:rPr>
        <w:t>Wprowadzony powszechny program przeciwko wirusowi HPV realizuje cele i założenia, zawarte w ustawie z dnia 26 kwietnia 2019 r. o Narodowej Strategii Onkologicznej oraz wydanej na jej podstawie Uchwale Nr 11, dotyczącej wieloletniego programu Narodowa Strategia Onkologiczna na lata 2020-2030 i Powszechnego programu Szczepień przeciw HPV. Szczepienia mają charakter zalecanych szczepień obronnych, są prowadzone u chłopców i dziewcząt w wieku 9 - 14 lat i mają charakter bezpłatny. Zgodnie z art. 9 ust. 1 ww. ustawy Minister właściwy do spraw zdrowia koordynuje działania określone w strategii, monitoruje jej realizację oraz opracowuje sprawozdanie z realizacji strategii.</w:t>
      </w:r>
    </w:p>
    <w:p w14:paraId="56AC2A2A" w14:textId="77777777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sz w:val="12"/>
          <w:szCs w:val="12"/>
        </w:rPr>
      </w:pPr>
    </w:p>
    <w:p w14:paraId="25DA76C2" w14:textId="720DF0FE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62813">
        <w:rPr>
          <w:rFonts w:ascii="Calibri" w:hAnsi="Calibri" w:cs="Calibri"/>
          <w:sz w:val="24"/>
          <w:szCs w:val="24"/>
        </w:rPr>
        <w:t>Zgodnie z art. 17 ust. 2 ustawy z dnia 6 listopada 2008 r. o prawach pacjenta i Rzeczniku Praw Pacjenta zgody na przeprowadzenie badania lub udzielenie innych świadczeń zdrowotnych dla małoletniego do 16 roku życia udziela przedstawiciel ustawowy, w tym także dla małoletniego w przypadku szczepień przeciwko HPV. Realizacją szczepień zajmuje się podmiot podstawowej opieki zdrowotnej, który realizuje szczepienie ochronne zgodnie z art. 19 ust. 2 ustawy o zapobieganiu oraz zwalczaniu zakażeń i chorób zakaźnych u ludzi.</w:t>
      </w:r>
    </w:p>
    <w:p w14:paraId="490AC0B9" w14:textId="77777777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3C9067A7" w14:textId="1BE324E8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62813">
        <w:rPr>
          <w:rFonts w:ascii="Calibri" w:hAnsi="Calibri" w:cs="Calibri"/>
          <w:sz w:val="24"/>
          <w:szCs w:val="24"/>
        </w:rPr>
        <w:t>Z wyżej wymienionych przepisów wynika, że organem właściwym dla prowadzonego powszechnego programu szczepień jest Minister Zdrowia i zadania te nie znajdują się wśród zadań z zakresu administracji rządowej zleconych gminie.</w:t>
      </w:r>
    </w:p>
    <w:p w14:paraId="0AE54178" w14:textId="77777777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103D6865" w14:textId="77777777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62813">
        <w:rPr>
          <w:rFonts w:ascii="Calibri" w:hAnsi="Calibri" w:cs="Calibri"/>
          <w:sz w:val="24"/>
          <w:szCs w:val="24"/>
        </w:rPr>
        <w:t>Stanowisko Ministra Zdrowia w sprawie bezpieczeństwa szczepień przeciwko HPV zostało</w:t>
      </w:r>
      <w:r w:rsidRPr="0096281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62813">
        <w:rPr>
          <w:rFonts w:ascii="Calibri" w:hAnsi="Calibri" w:cs="Calibri"/>
          <w:sz w:val="24"/>
          <w:szCs w:val="24"/>
        </w:rPr>
        <w:t xml:space="preserve">przedstawione w odpowiedzi na petycję znak: ZPŚ.055.6.2024.HST z dnia 7 stycznia 2025 r., opublikowanej na stronie internetowej Ministerstwa Zdrowia w dniu 9 stycznia 2025 r. pod następującym linkiem: </w:t>
      </w:r>
    </w:p>
    <w:p w14:paraId="53BE6298" w14:textId="0C9259FB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hyperlink r:id="rId4" w:history="1">
        <w:r w:rsidRPr="00962813">
          <w:rPr>
            <w:rStyle w:val="Hipercze"/>
            <w:rFonts w:ascii="Calibri" w:hAnsi="Calibri" w:cs="Calibri"/>
            <w:color w:val="auto"/>
            <w:sz w:val="24"/>
            <w:szCs w:val="24"/>
          </w:rPr>
          <w:t>https://www.gov.pl/web/zdrowie/list-otwarty---petycjaw-interesie-publicznym</w:t>
        </w:r>
      </w:hyperlink>
      <w:r w:rsidRPr="00962813">
        <w:rPr>
          <w:rFonts w:ascii="Calibri" w:hAnsi="Calibri" w:cs="Calibri"/>
          <w:sz w:val="24"/>
          <w:szCs w:val="24"/>
        </w:rPr>
        <w:t>.</w:t>
      </w:r>
    </w:p>
    <w:p w14:paraId="49D949F8" w14:textId="77777777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sz w:val="12"/>
          <w:szCs w:val="12"/>
        </w:rPr>
      </w:pPr>
    </w:p>
    <w:p w14:paraId="2FF78663" w14:textId="6AC3448A" w:rsidR="00962813" w:rsidRPr="00962813" w:rsidRDefault="00962813" w:rsidP="0096281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962813">
        <w:rPr>
          <w:rFonts w:ascii="Calibri" w:hAnsi="Calibri" w:cs="Calibri"/>
          <w:sz w:val="24"/>
          <w:szCs w:val="24"/>
        </w:rPr>
        <w:t>Z przedstawionych względów brak podstaw do uwzględnienia postulatów zawartych w petycji z dnia 13 marca 2026 r.</w:t>
      </w:r>
    </w:p>
    <w:p w14:paraId="11013691" w14:textId="77777777" w:rsidR="00962813" w:rsidRPr="005C0509" w:rsidRDefault="00962813">
      <w:pPr>
        <w:spacing w:line="360" w:lineRule="auto"/>
        <w:rPr>
          <w:rFonts w:asciiTheme="minorHAnsi" w:hAnsiTheme="minorHAnsi"/>
          <w:sz w:val="24"/>
          <w:szCs w:val="24"/>
        </w:rPr>
      </w:pPr>
    </w:p>
    <w:sectPr w:rsidR="00962813" w:rsidRPr="005C0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130EF7"/>
    <w:rsid w:val="0034143B"/>
    <w:rsid w:val="00431663"/>
    <w:rsid w:val="005C0509"/>
    <w:rsid w:val="00962813"/>
    <w:rsid w:val="00A8374F"/>
    <w:rsid w:val="00AB07C9"/>
    <w:rsid w:val="00B47873"/>
    <w:rsid w:val="00D731C4"/>
    <w:rsid w:val="00DC6E3F"/>
    <w:rsid w:val="00F6282C"/>
    <w:rsid w:val="00F8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E34D"/>
  <w15:chartTrackingRefBased/>
  <w15:docId w15:val="{A3281E72-E310-9F47-BFE3-A73A70B7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C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82C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F82C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2C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C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2C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2C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2C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2C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2C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2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2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2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C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2C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2C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2C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2C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2C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2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2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2C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2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2C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2C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2C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2C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2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2C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2CB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6281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zdrowie/list-otwarty---petycjaw-interesie-publiczny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Cierniewska</dc:creator>
  <cp:keywords/>
  <dc:description/>
  <cp:lastModifiedBy>radagminy@rozdrazew.pl</cp:lastModifiedBy>
  <cp:revision>4</cp:revision>
  <dcterms:created xsi:type="dcterms:W3CDTF">2026-04-03T09:37:00Z</dcterms:created>
  <dcterms:modified xsi:type="dcterms:W3CDTF">2026-04-17T07:39:00Z</dcterms:modified>
</cp:coreProperties>
</file>