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…………..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RADY GMINY ROZDRAŻEW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z dnia ……………..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zawarcie w trybie bezprzetargowym umowy na dzierżawę gruntu komunalnego z przeznaczeniem pod garaż z dotychczasowym dzierżawcą na okres 3 lat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Na podstawie art. 18 ust. 2 pkt 9 lit. a ustawy z dnia 8 marca 1990 r. o samorządzie gminnym (t.j. Dz. U. z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r., poz. </w:t>
      </w:r>
      <w:r>
        <w:rPr>
          <w:rFonts w:cs="Times New Roman" w:ascii="Times New Roman" w:hAnsi="Times New Roman"/>
          <w:sz w:val="24"/>
          <w:szCs w:val="24"/>
        </w:rPr>
        <w:t>662</w:t>
      </w:r>
      <w:r>
        <w:rPr>
          <w:rFonts w:cs="Times New Roman" w:ascii="Times New Roman" w:hAnsi="Times New Roman"/>
          <w:sz w:val="24"/>
          <w:szCs w:val="24"/>
        </w:rPr>
        <w:t>) oraz art. 37 ust.4 z dnia 21 sierpnia 1997 r. o gospodarce nieruchomościami (t.j. Dz. U. z 2026 r., poz. 399), w zw. z § 7 uchwały Rady Gminy Rozdrażew Nr XIV/76/08 z 11 marca 2008 r. w sprawie określenia zasad nabycia, zbycia i obciążania nieruchomości gruntowych oraz ich wydzierżawiania lub najmu na czas dłuższy niż trzy lata i na czas nieokreślony (Dz. Urz. Woj. Wlkp. Nr 88 poz. 1695), zmienionej uchwałą Rady Gminy Rozdrażew Nr XXV/133/2009 z 27 lutego 2009 r. w sprawie zmiany uchwały Nr XIV/76/08 Rady Gminy Rozdrażew z dnia 11 marca 2008 r. w sprawie określenia zasad nabycia, zbycia i obciążania nieruchomości gruntowych oraz ich wydzierżawiania lub najmu na czas dłuższy niż trzy lata i na czas nieokreślony (Dz. Urz. Woj. Wlkp. Nr 65 poz. 915), oraz uchwałą nr IV/29/2019 Rady Gminy Rozdrażew z dnia 20 lutego 2019 r. w sprawie zmiany uchwały w sprawie określenia zasad nabycia, zbycia i obciążania nieruchomości oraz ich wydzierżawiania lub najmu na czas dłuższy niż trzy lata i na czas nieokreślony (Dz. Urz. Woj. Wlkp. 2019 poz. 2691) Rada Gminy Rozdrażew uchwala co następuje: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§ 1 Wyraża się zgodę Wójtowi Gminy Rozdrażew na dalsze wydzierżawienie w drodze bezprzetargowej, dotychczasowemu dzierżawcy na okres 3 lat, gruntu komunalnego o powierzchni 30,0 m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, oznaczonego jako działka nr 585/2 położonego w Rozdrażewie ul. Koźmińska 12 stanowiącego własność Gminy Rozdrażew.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2 Wykonanie uchwały powierza się Wójtowi Gminy Rozdrażew.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3 Uchwała wchodzi w życie z dniem podjęcia.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mallCaps/>
          <w:sz w:val="24"/>
          <w:szCs w:val="24"/>
        </w:rPr>
        <w:t>uzasadnienie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W dniu 22.05.2026 r. Pani Ilona Szczepaniak zam. ul. Koźmińska 12/8 wystąpiła z wnioskiem o przedłużenie umowy dzierżawy gruntu komunalnego z przeznaczeniem pod garaż wchodzącego w skład zasobu Gminy Rozdrażew na okres kolejnych 3 lat. Umowa nr G-11/2023 z dnia 5.09.2023 r., na której podstawie jest dzierżawiony grunt o powierzchni 30,0 m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obowiązuje do 4.09.2026 r. Dzierżawca jest w posiadaniu opisanego gruntu od 5.09.2018 r.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Wójt Gminy Rozdrażew proponuje Radzie Gminy Rozdrażew wydzierżawienie gruntu komunalnego z przeznaczeniem pod garaż dotychczasowemu dzierżawcy na okres 3 lat.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Zgodnie z art. 37 ust. 4 ustawy z dnia 21 sierpnia 1997 r. o gospodarce nieruchomościami Rada Gminy może wyrazić zgodę na odstąpienie od obowiązku przetargowego trybu zawierania m.in. u</w:t>
      </w:r>
      <w:r>
        <w:rPr>
          <w:rFonts w:cs="Times New Roman" w:ascii="Times New Roman" w:hAnsi="Times New Roman"/>
          <w:color w:val="000000"/>
          <w:sz w:val="24"/>
          <w:szCs w:val="24"/>
        </w:rPr>
        <w:t>mów najmu i dzierżawy. Prz</w:t>
      </w:r>
      <w:r>
        <w:rPr>
          <w:rFonts w:cs="Times New Roman" w:ascii="Times New Roman" w:hAnsi="Times New Roman"/>
          <w:sz w:val="24"/>
          <w:szCs w:val="24"/>
        </w:rPr>
        <w:t>epis art. 18 ust. 2 pkt. 9 lit. a ustawy o samorządzie gminnym stanowi, że do wyłącznej właściwości rady gminy należy podejmowanie uchwał w 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Zgodnie z § 7 uchwały Nr XIV/76/2008 Rady Gminy Rozdrażew z dnia 11 marca 2008 r. w sprawie określenia zasad nabycia, zbycia i obciążania nieruchomości gruntowych oraz ich wydzierżawiania lub najmu na czas dłuższy niż trzy lata i na czas nieokreślony znowelizowaną uchwałą Nr XXV/133/2009 z 27 lutego 2009 r. i uchwałą N</w:t>
      </w:r>
      <w:r>
        <w:rPr>
          <w:rFonts w:ascii="Times New Roman" w:hAnsi="Times New Roman"/>
          <w:sz w:val="24"/>
          <w:szCs w:val="24"/>
        </w:rPr>
        <w:t xml:space="preserve">r IV/29/2019 Rady Gminy Rozdrażew z dnia 20 lutego 2019 r. </w:t>
      </w:r>
      <w:r>
        <w:rPr>
          <w:rFonts w:eastAsia="Calibri" w:cs="Times New Roman" w:ascii="Times New Roman" w:hAnsi="Times New Roman"/>
          <w:sz w:val="24"/>
          <w:szCs w:val="24"/>
        </w:rPr>
        <w:t>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 lat oraz na czas nieokreślony, wymaga podjęcia uchwały przez Radę.</w:t>
      </w:r>
    </w:p>
    <w:p>
      <w:pPr>
        <w:pStyle w:val="Normal"/>
        <w:spacing w:lineRule="auto" w:line="240" w:before="0" w:after="20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Nowa umowa będzie zawierana z tym samym dzierżawcą na kolejne 3 lata, a łączny okres dzierżawy przekroczy lat 10, w związku z czym podjęcie uchwały przez Radę Gminy Rozdrażew jest uzasadnione.</w:t>
      </w:r>
    </w:p>
    <w:sectPr>
      <w:type w:val="nextPage"/>
      <w:pgSz w:w="11906" w:h="16838"/>
      <w:pgMar w:left="1560" w:right="1274" w:gutter="0" w:header="0" w:top="709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Bezlisty" w:customStyle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LibreOffice/25.8.6.2$Windows_X86_64 LibreOffice_project/b4b39682cd9868fa725bc664aff94278d315bd04</Application>
  <AppVersion>15.0000</AppVersion>
  <Pages>2</Pages>
  <Words>698</Words>
  <Characters>3764</Characters>
  <CharactersWithSpaces>4448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2026-04-28T05:29:00Z</dcterms:created>
  <dc:creator>Komputer</dc:creator>
  <dc:description/>
  <dc:language>pl-PL</dc:language>
  <cp:lastModifiedBy/>
  <cp:lastPrinted>2017-02-14T10:22:00Z</cp:lastPrinted>
  <dcterms:modified xsi:type="dcterms:W3CDTF">2026-05-26T13:01:46Z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